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F70AF" w14:textId="02DC279A" w:rsidR="005C0CF5" w:rsidRPr="005C0CF5" w:rsidRDefault="005C0CF5" w:rsidP="0084670C">
      <w:pPr>
        <w:ind w:leftChars="67" w:left="141" w:rightChars="67" w:right="141"/>
        <w:rPr>
          <w:rFonts w:ascii="ＭＳ ゴシック" w:eastAsia="ＭＳ ゴシック" w:hAnsi="ＭＳ ゴシック"/>
          <w:sz w:val="24"/>
          <w:szCs w:val="28"/>
        </w:rPr>
      </w:pPr>
      <w:r w:rsidRPr="005C0CF5">
        <w:rPr>
          <w:rFonts w:ascii="ＭＳ ゴシック" w:eastAsia="ＭＳ ゴシック" w:hAnsi="ＭＳ ゴシック" w:hint="eastAsia"/>
          <w:sz w:val="24"/>
          <w:szCs w:val="28"/>
        </w:rPr>
        <w:t>消費者啓発参考情報「くらしの１１０番」トラブル情報</w:t>
      </w:r>
    </w:p>
    <w:p w14:paraId="43E72AFB" w14:textId="139D3E4D" w:rsidR="00CE2968" w:rsidRPr="006B100D" w:rsidRDefault="004D5792" w:rsidP="0084670C">
      <w:pPr>
        <w:ind w:leftChars="67" w:left="141" w:rightChars="67" w:right="141"/>
        <w:jc w:val="center"/>
        <w:rPr>
          <w:rFonts w:ascii="ＭＳ ゴシック" w:eastAsia="ＭＳ ゴシック" w:hAnsi="ＭＳ ゴシック"/>
          <w:b/>
          <w:bCs/>
          <w:sz w:val="24"/>
          <w:szCs w:val="28"/>
        </w:rPr>
      </w:pPr>
      <w:r w:rsidRPr="006B100D">
        <w:rPr>
          <w:rFonts w:ascii="ＭＳ ゴシック" w:eastAsia="ＭＳ ゴシック" w:hAnsi="ＭＳ ゴシック"/>
          <w:b/>
          <w:bCs/>
          <w:sz w:val="24"/>
          <w:szCs w:val="28"/>
        </w:rPr>
        <w:t>蛍光灯からLED</w:t>
      </w:r>
      <w:r w:rsidR="00C933A9" w:rsidRPr="006B100D">
        <w:rPr>
          <w:rFonts w:ascii="ＭＳ ゴシック" w:eastAsia="ＭＳ ゴシック" w:hAnsi="ＭＳ ゴシック" w:hint="eastAsia"/>
          <w:b/>
          <w:bCs/>
          <w:sz w:val="24"/>
          <w:szCs w:val="28"/>
        </w:rPr>
        <w:t>へ</w:t>
      </w:r>
      <w:r w:rsidR="0084670C">
        <w:rPr>
          <w:rFonts w:ascii="ＭＳ ゴシック" w:eastAsia="ＭＳ ゴシック" w:hAnsi="ＭＳ ゴシック" w:hint="eastAsia"/>
          <w:b/>
          <w:bCs/>
          <w:sz w:val="24"/>
          <w:szCs w:val="28"/>
        </w:rPr>
        <w:t xml:space="preserve">　</w:t>
      </w:r>
      <w:r w:rsidR="00C933A9" w:rsidRPr="006B100D">
        <w:rPr>
          <w:rFonts w:ascii="ＭＳ ゴシック" w:eastAsia="ＭＳ ゴシック" w:hAnsi="ＭＳ ゴシック" w:hint="eastAsia"/>
          <w:b/>
          <w:bCs/>
          <w:sz w:val="24"/>
          <w:szCs w:val="28"/>
        </w:rPr>
        <w:t>交換を迫る業者と製品の事故に注意</w:t>
      </w:r>
    </w:p>
    <w:tbl>
      <w:tblPr>
        <w:tblStyle w:val="ae"/>
        <w:tblW w:w="0" w:type="auto"/>
        <w:tblLook w:val="04A0" w:firstRow="1" w:lastRow="0" w:firstColumn="1" w:lastColumn="0" w:noHBand="0" w:noVBand="1"/>
      </w:tblPr>
      <w:tblGrid>
        <w:gridCol w:w="8500"/>
      </w:tblGrid>
      <w:tr w:rsidR="00B50849" w:rsidRPr="005C0CF5" w14:paraId="6D4C0F84" w14:textId="77777777" w:rsidTr="0084670C">
        <w:trPr>
          <w:trHeight w:val="1262"/>
        </w:trPr>
        <w:tc>
          <w:tcPr>
            <w:tcW w:w="8500" w:type="dxa"/>
          </w:tcPr>
          <w:p w14:paraId="03876BE9" w14:textId="206E9A11" w:rsidR="00962478" w:rsidRPr="005C0CF5" w:rsidRDefault="00962478" w:rsidP="0084670C">
            <w:pPr>
              <w:ind w:leftChars="67" w:left="141" w:rightChars="67" w:right="141"/>
              <w:rPr>
                <w:rFonts w:ascii="ＭＳ ゴシック" w:eastAsia="ＭＳ ゴシック" w:hAnsi="ＭＳ ゴシック"/>
                <w:sz w:val="24"/>
                <w:szCs w:val="24"/>
              </w:rPr>
            </w:pPr>
            <w:r w:rsidRPr="005C0CF5">
              <w:rPr>
                <w:rFonts w:ascii="ＭＳ ゴシック" w:eastAsia="ＭＳ ゴシック" w:hAnsi="ＭＳ ゴシック" w:hint="eastAsia"/>
                <w:sz w:val="24"/>
                <w:szCs w:val="24"/>
              </w:rPr>
              <w:t>【事例】</w:t>
            </w:r>
          </w:p>
          <w:p w14:paraId="2A9D3D79" w14:textId="21B4640A" w:rsidR="00B50849" w:rsidRPr="00954EF9" w:rsidRDefault="00AE1E64" w:rsidP="0084670C">
            <w:pPr>
              <w:ind w:leftChars="67" w:left="141" w:rightChars="67" w:right="141"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今年中に蛍光灯が使えなくなるのでLED照明に</w:t>
            </w:r>
            <w:r w:rsidR="00DA6FA2">
              <w:rPr>
                <w:rFonts w:ascii="ＭＳ ゴシック" w:eastAsia="ＭＳ ゴシック" w:hAnsi="ＭＳ ゴシック" w:hint="eastAsia"/>
                <w:sz w:val="24"/>
                <w:szCs w:val="24"/>
              </w:rPr>
              <w:t>交換し</w:t>
            </w:r>
            <w:r>
              <w:rPr>
                <w:rFonts w:ascii="ＭＳ ゴシック" w:eastAsia="ＭＳ ゴシック" w:hAnsi="ＭＳ ゴシック" w:hint="eastAsia"/>
                <w:sz w:val="24"/>
                <w:szCs w:val="24"/>
              </w:rPr>
              <w:t>た方がいいという電話があった。本当に蛍光灯が使えなくな</w:t>
            </w:r>
            <w:r w:rsidR="00DA6FA2">
              <w:rPr>
                <w:rFonts w:ascii="ＭＳ ゴシック" w:eastAsia="ＭＳ ゴシック" w:hAnsi="ＭＳ ゴシック" w:hint="eastAsia"/>
                <w:sz w:val="24"/>
                <w:szCs w:val="24"/>
              </w:rPr>
              <w:t>ってしまうのか教えてほしい。</w:t>
            </w:r>
          </w:p>
        </w:tc>
      </w:tr>
    </w:tbl>
    <w:p w14:paraId="754E0FB9" w14:textId="3D77406B" w:rsidR="00731DDF" w:rsidRPr="00731DDF" w:rsidRDefault="00731DDF" w:rsidP="0084670C">
      <w:pPr>
        <w:ind w:leftChars="67" w:left="141" w:firstLineChars="100" w:firstLine="240"/>
        <w:rPr>
          <w:rFonts w:ascii="ＭＳ ゴシック" w:eastAsia="ＭＳ ゴシック" w:hAnsi="ＭＳ ゴシック"/>
          <w:sz w:val="24"/>
          <w:szCs w:val="24"/>
        </w:rPr>
      </w:pPr>
      <w:r w:rsidRPr="00731DDF">
        <w:rPr>
          <w:rFonts w:ascii="ＭＳ ゴシック" w:eastAsia="ＭＳ ゴシック" w:hAnsi="ＭＳ ゴシック" w:hint="eastAsia"/>
          <w:sz w:val="24"/>
          <w:szCs w:val="24"/>
        </w:rPr>
        <w:t>水俣条約締約国会議の決定を受け、水銀が使用されている蛍光灯は、２０２７年末までに製造及び輸出入が段階的に廃止されます。</w:t>
      </w:r>
    </w:p>
    <w:p w14:paraId="6DC68BD4" w14:textId="092008F0" w:rsidR="00731DDF" w:rsidRPr="00731DDF" w:rsidRDefault="00731DDF" w:rsidP="0084670C">
      <w:pPr>
        <w:ind w:leftChars="67" w:left="141" w:rightChars="67" w:right="141" w:firstLineChars="100" w:firstLine="240"/>
        <w:rPr>
          <w:rFonts w:ascii="ＭＳ ゴシック" w:eastAsia="ＭＳ ゴシック" w:hAnsi="ＭＳ ゴシック"/>
          <w:sz w:val="24"/>
          <w:szCs w:val="24"/>
        </w:rPr>
      </w:pPr>
      <w:r w:rsidRPr="00731DDF">
        <w:rPr>
          <w:rFonts w:ascii="ＭＳ ゴシック" w:eastAsia="ＭＳ ゴシック" w:hAnsi="ＭＳ ゴシック" w:hint="eastAsia"/>
          <w:sz w:val="24"/>
          <w:szCs w:val="24"/>
        </w:rPr>
        <w:t>このことを背景に消費者の不安をあおり、</w:t>
      </w:r>
      <w:r w:rsidRPr="00731DDF">
        <w:rPr>
          <w:rFonts w:ascii="ＭＳ ゴシック" w:eastAsia="ＭＳ ゴシック" w:hAnsi="ＭＳ ゴシック"/>
          <w:sz w:val="24"/>
          <w:szCs w:val="24"/>
        </w:rPr>
        <w:t>LED照明への切替えを迫られた、といった相</w:t>
      </w:r>
      <w:r w:rsidRPr="00731DDF">
        <w:rPr>
          <w:rFonts w:ascii="ＭＳ ゴシック" w:eastAsia="ＭＳ ゴシック" w:hAnsi="ＭＳ ゴシック" w:hint="eastAsia"/>
          <w:sz w:val="24"/>
          <w:szCs w:val="24"/>
        </w:rPr>
        <w:t>談が寄せられています。</w:t>
      </w:r>
    </w:p>
    <w:p w14:paraId="3FE72578" w14:textId="23CBA384" w:rsidR="00731DDF" w:rsidRPr="00731DDF" w:rsidRDefault="00731DDF" w:rsidP="0084670C">
      <w:pPr>
        <w:ind w:leftChars="67" w:left="141" w:rightChars="67" w:right="141" w:firstLineChars="100" w:firstLine="240"/>
        <w:rPr>
          <w:rFonts w:ascii="ＭＳ ゴシック" w:eastAsia="ＭＳ ゴシック" w:hAnsi="ＭＳ ゴシック"/>
          <w:sz w:val="24"/>
          <w:szCs w:val="24"/>
        </w:rPr>
      </w:pPr>
      <w:r w:rsidRPr="00731DDF">
        <w:rPr>
          <w:rFonts w:ascii="ＭＳ ゴシック" w:eastAsia="ＭＳ ゴシック" w:hAnsi="ＭＳ ゴシック" w:hint="eastAsia"/>
          <w:sz w:val="24"/>
          <w:szCs w:val="24"/>
        </w:rPr>
        <w:t>蛍光灯の製造・輸入が廃止となっても、２０２７年末までに製造</w:t>
      </w:r>
      <w:r w:rsidR="000A1A51">
        <w:rPr>
          <w:rFonts w:ascii="ＭＳ ゴシック" w:eastAsia="ＭＳ ゴシック" w:hAnsi="ＭＳ ゴシック" w:hint="eastAsia"/>
          <w:sz w:val="24"/>
          <w:szCs w:val="24"/>
        </w:rPr>
        <w:t>・</w:t>
      </w:r>
      <w:r w:rsidRPr="00731DDF">
        <w:rPr>
          <w:rFonts w:ascii="ＭＳ ゴシック" w:eastAsia="ＭＳ ゴシック" w:hAnsi="ＭＳ ゴシック" w:hint="eastAsia"/>
          <w:sz w:val="24"/>
          <w:szCs w:val="24"/>
        </w:rPr>
        <w:t>輸入された蛍光灯は、在庫がある限り流通します。また、既存の蛍光灯は２０２８年以降も使用することができます。とはいえ、蛍光灯の流通はいずれなくなります</w:t>
      </w:r>
      <w:r w:rsidR="000A1A51">
        <w:rPr>
          <w:rFonts w:ascii="ＭＳ ゴシック" w:eastAsia="ＭＳ ゴシック" w:hAnsi="ＭＳ ゴシック" w:hint="eastAsia"/>
          <w:sz w:val="24"/>
          <w:szCs w:val="24"/>
        </w:rPr>
        <w:t>ので、</w:t>
      </w:r>
      <w:r w:rsidRPr="00731DDF">
        <w:rPr>
          <w:rFonts w:ascii="ＭＳ ゴシック" w:eastAsia="ＭＳ ゴシック" w:hAnsi="ＭＳ ゴシック" w:hint="eastAsia"/>
          <w:sz w:val="24"/>
          <w:szCs w:val="24"/>
        </w:rPr>
        <w:t>今お使いの蛍光灯は計画的に</w:t>
      </w:r>
      <w:r w:rsidRPr="00731DDF">
        <w:rPr>
          <w:rFonts w:ascii="ＭＳ ゴシック" w:eastAsia="ＭＳ ゴシック" w:hAnsi="ＭＳ ゴシック"/>
          <w:sz w:val="24"/>
          <w:szCs w:val="24"/>
        </w:rPr>
        <w:t>LED</w:t>
      </w:r>
      <w:r w:rsidRPr="00731DDF">
        <w:rPr>
          <w:rFonts w:ascii="ＭＳ ゴシック" w:eastAsia="ＭＳ ゴシック" w:hAnsi="ＭＳ ゴシック" w:hint="eastAsia"/>
          <w:sz w:val="24"/>
          <w:szCs w:val="24"/>
        </w:rPr>
        <w:t>照明に切替えるようにしましょう。</w:t>
      </w:r>
    </w:p>
    <w:p w14:paraId="0DEFFF71" w14:textId="5A1367F7" w:rsidR="00731DDF" w:rsidRPr="00731DDF" w:rsidRDefault="00731DDF" w:rsidP="0084670C">
      <w:pPr>
        <w:ind w:leftChars="67" w:left="141" w:rightChars="67" w:right="141" w:firstLineChars="100" w:firstLine="240"/>
        <w:rPr>
          <w:rFonts w:ascii="ＭＳ ゴシック" w:eastAsia="ＭＳ ゴシック" w:hAnsi="ＭＳ ゴシック"/>
          <w:sz w:val="24"/>
          <w:szCs w:val="24"/>
        </w:rPr>
      </w:pPr>
      <w:r w:rsidRPr="00731DDF">
        <w:rPr>
          <w:rFonts w:ascii="ＭＳ ゴシック" w:eastAsia="ＭＳ ゴシック" w:hAnsi="ＭＳ ゴシック" w:hint="eastAsia"/>
          <w:sz w:val="24"/>
          <w:szCs w:val="24"/>
        </w:rPr>
        <w:t>なお、購入した</w:t>
      </w:r>
      <w:r w:rsidRPr="00731DDF">
        <w:rPr>
          <w:rFonts w:ascii="ＭＳ ゴシック" w:eastAsia="ＭＳ ゴシック" w:hAnsi="ＭＳ ゴシック"/>
          <w:sz w:val="24"/>
          <w:szCs w:val="24"/>
        </w:rPr>
        <w:t>LED照明がご自宅の電源プラグと合わなかったり、取付け方法を誤って</w:t>
      </w:r>
      <w:r w:rsidR="000A1A51">
        <w:rPr>
          <w:rFonts w:ascii="ＭＳ ゴシック" w:eastAsia="ＭＳ ゴシック" w:hAnsi="ＭＳ ゴシック" w:hint="eastAsia"/>
          <w:sz w:val="24"/>
          <w:szCs w:val="24"/>
        </w:rPr>
        <w:t>感電や発火等の</w:t>
      </w:r>
      <w:r w:rsidRPr="00731DDF">
        <w:rPr>
          <w:rFonts w:ascii="ＭＳ ゴシック" w:eastAsia="ＭＳ ゴシック" w:hAnsi="ＭＳ ゴシック"/>
          <w:sz w:val="24"/>
          <w:szCs w:val="24"/>
        </w:rPr>
        <w:t>事</w:t>
      </w:r>
      <w:r w:rsidRPr="00731DDF">
        <w:rPr>
          <w:rFonts w:ascii="ＭＳ ゴシック" w:eastAsia="ＭＳ ゴシック" w:hAnsi="ＭＳ ゴシック" w:hint="eastAsia"/>
          <w:sz w:val="24"/>
          <w:szCs w:val="24"/>
        </w:rPr>
        <w:t>故を招くおそれがあります。ご自身で</w:t>
      </w:r>
      <w:r w:rsidRPr="00731DDF">
        <w:rPr>
          <w:rFonts w:ascii="ＭＳ ゴシック" w:eastAsia="ＭＳ ゴシック" w:hAnsi="ＭＳ ゴシック"/>
          <w:sz w:val="24"/>
          <w:szCs w:val="24"/>
        </w:rPr>
        <w:t>LED照明を取付けようとする際は、予め専門家の</w:t>
      </w:r>
      <w:r w:rsidRPr="00731DDF">
        <w:rPr>
          <w:rFonts w:ascii="ＭＳ ゴシック" w:eastAsia="ＭＳ ゴシック" w:hAnsi="ＭＳ ゴシック" w:hint="eastAsia"/>
          <w:sz w:val="24"/>
          <w:szCs w:val="24"/>
        </w:rPr>
        <w:t>アドバイスを聞く等、安全確認をしてから実施するようにしましょう。</w:t>
      </w:r>
    </w:p>
    <w:p w14:paraId="32424878" w14:textId="4E54565B" w:rsidR="00CE2968" w:rsidRPr="005C0CF5" w:rsidRDefault="000B40AD" w:rsidP="0084670C">
      <w:pPr>
        <w:spacing w:beforeLines="50" w:before="180"/>
        <w:ind w:leftChars="67" w:left="141" w:rightChars="67" w:right="141"/>
        <w:rPr>
          <w:rFonts w:ascii="ＭＳ ゴシック" w:eastAsia="ＭＳ ゴシック" w:hAnsi="ＭＳ ゴシック"/>
          <w:color w:val="000000" w:themeColor="text1"/>
          <w:sz w:val="24"/>
          <w:szCs w:val="24"/>
        </w:rPr>
      </w:pPr>
      <w:r w:rsidRPr="00731DDF">
        <w:rPr>
          <w:rFonts w:ascii="ＭＳ ゴシック" w:eastAsia="ＭＳ ゴシック" w:hAnsi="ＭＳ ゴシック" w:hint="eastAsia"/>
          <w:sz w:val="24"/>
          <w:szCs w:val="24"/>
        </w:rPr>
        <w:t>【消費者へのアドバイ</w:t>
      </w:r>
      <w:r w:rsidRPr="005C0CF5">
        <w:rPr>
          <w:rFonts w:ascii="ＭＳ ゴシック" w:eastAsia="ＭＳ ゴシック" w:hAnsi="ＭＳ ゴシック" w:hint="eastAsia"/>
          <w:color w:val="000000" w:themeColor="text1"/>
          <w:sz w:val="24"/>
          <w:szCs w:val="24"/>
        </w:rPr>
        <w:t>ス】</w:t>
      </w:r>
    </w:p>
    <w:p w14:paraId="0A44F7FA" w14:textId="54E7E408" w:rsidR="009A48CB" w:rsidRPr="005C0CF5" w:rsidRDefault="0078677D" w:rsidP="0084670C">
      <w:pPr>
        <w:pStyle w:val="a9"/>
        <w:numPr>
          <w:ilvl w:val="0"/>
          <w:numId w:val="15"/>
        </w:numPr>
        <w:ind w:leftChars="67" w:left="573" w:rightChars="67" w:right="141"/>
        <w:rPr>
          <w:rFonts w:ascii="ＭＳ ゴシック" w:eastAsia="ＭＳ ゴシック" w:hAnsi="ＭＳ ゴシック"/>
          <w:sz w:val="24"/>
          <w:szCs w:val="24"/>
        </w:rPr>
      </w:pPr>
      <w:r w:rsidRPr="005C0CF5">
        <w:rPr>
          <w:rFonts w:ascii="ＭＳ ゴシック" w:eastAsia="ＭＳ ゴシック" w:hAnsi="ＭＳ ゴシック" w:hint="eastAsia"/>
          <w:sz w:val="24"/>
          <w:szCs w:val="24"/>
        </w:rPr>
        <w:t>蛍光灯の</w:t>
      </w:r>
      <w:r>
        <w:rPr>
          <w:rFonts w:ascii="ＭＳ ゴシック" w:eastAsia="ＭＳ ゴシック" w:hAnsi="ＭＳ ゴシック" w:hint="eastAsia"/>
          <w:sz w:val="24"/>
          <w:szCs w:val="24"/>
        </w:rPr>
        <w:t>製造等の廃止</w:t>
      </w:r>
      <w:r w:rsidR="000B40AD" w:rsidRPr="005C0CF5">
        <w:rPr>
          <w:rFonts w:ascii="ＭＳ ゴシック" w:eastAsia="ＭＳ ゴシック" w:hAnsi="ＭＳ ゴシック" w:hint="eastAsia"/>
          <w:sz w:val="24"/>
          <w:szCs w:val="24"/>
        </w:rPr>
        <w:t>を理由に、</w:t>
      </w:r>
      <w:r w:rsidR="009F6E55" w:rsidRPr="005C0CF5">
        <w:rPr>
          <w:rFonts w:ascii="ＭＳ ゴシック" w:eastAsia="ＭＳ ゴシック" w:hAnsi="ＭＳ ゴシック" w:hint="eastAsia"/>
          <w:sz w:val="24"/>
          <w:szCs w:val="24"/>
        </w:rPr>
        <w:t>電話や訪問</w:t>
      </w:r>
      <w:r w:rsidR="009A48CB" w:rsidRPr="005C0CF5">
        <w:rPr>
          <w:rFonts w:ascii="ＭＳ ゴシック" w:eastAsia="ＭＳ ゴシック" w:hAnsi="ＭＳ ゴシック" w:hint="eastAsia"/>
          <w:sz w:val="24"/>
          <w:szCs w:val="24"/>
        </w:rPr>
        <w:t>で</w:t>
      </w:r>
      <w:r w:rsidR="00655A03">
        <w:rPr>
          <w:rFonts w:ascii="ＭＳ ゴシック" w:eastAsia="ＭＳ ゴシック" w:hAnsi="ＭＳ ゴシック" w:hint="eastAsia"/>
          <w:sz w:val="24"/>
          <w:szCs w:val="24"/>
        </w:rPr>
        <w:t>LED交換や無料点検を</w:t>
      </w:r>
      <w:r w:rsidR="009A48CB" w:rsidRPr="005C0CF5">
        <w:rPr>
          <w:rFonts w:ascii="ＭＳ ゴシック" w:eastAsia="ＭＳ ゴシック" w:hAnsi="ＭＳ ゴシック" w:hint="eastAsia"/>
          <w:sz w:val="24"/>
          <w:szCs w:val="24"/>
        </w:rPr>
        <w:t>持ちかけられても、安易に</w:t>
      </w:r>
      <w:r w:rsidR="00731DDF">
        <w:rPr>
          <w:rFonts w:ascii="ＭＳ ゴシック" w:eastAsia="ＭＳ ゴシック" w:hAnsi="ＭＳ ゴシック" w:hint="eastAsia"/>
          <w:sz w:val="24"/>
          <w:szCs w:val="24"/>
        </w:rPr>
        <w:t>応じ</w:t>
      </w:r>
      <w:r w:rsidR="009A48CB" w:rsidRPr="005C0CF5">
        <w:rPr>
          <w:rFonts w:ascii="ＭＳ ゴシック" w:eastAsia="ＭＳ ゴシック" w:hAnsi="ＭＳ ゴシック" w:hint="eastAsia"/>
          <w:sz w:val="24"/>
          <w:szCs w:val="24"/>
        </w:rPr>
        <w:t>ないようにしましょう。</w:t>
      </w:r>
    </w:p>
    <w:p w14:paraId="2E5E2EBD" w14:textId="5F23F413" w:rsidR="009A48CB" w:rsidRPr="005C0CF5" w:rsidRDefault="00E83756" w:rsidP="0084670C">
      <w:pPr>
        <w:pStyle w:val="a9"/>
        <w:numPr>
          <w:ilvl w:val="0"/>
          <w:numId w:val="15"/>
        </w:numPr>
        <w:ind w:leftChars="67" w:left="573" w:rightChars="67" w:right="141"/>
        <w:rPr>
          <w:rFonts w:ascii="ＭＳ ゴシック" w:eastAsia="ＭＳ ゴシック" w:hAnsi="ＭＳ ゴシック"/>
          <w:sz w:val="24"/>
          <w:szCs w:val="24"/>
        </w:rPr>
      </w:pPr>
      <w:r w:rsidRPr="005C0CF5">
        <w:rPr>
          <w:rFonts w:ascii="ＭＳ ゴシック" w:eastAsia="ＭＳ ゴシック" w:hAnsi="ＭＳ ゴシック" w:hint="eastAsia"/>
          <w:sz w:val="24"/>
          <w:szCs w:val="24"/>
        </w:rPr>
        <w:t>点検</w:t>
      </w:r>
      <w:r w:rsidR="00E1124E">
        <w:rPr>
          <w:rFonts w:ascii="ＭＳ ゴシック" w:eastAsia="ＭＳ ゴシック" w:hAnsi="ＭＳ ゴシック" w:hint="eastAsia"/>
          <w:sz w:val="24"/>
          <w:szCs w:val="24"/>
        </w:rPr>
        <w:t>を受け</w:t>
      </w:r>
      <w:r w:rsidRPr="005C0CF5">
        <w:rPr>
          <w:rFonts w:ascii="ＭＳ ゴシック" w:eastAsia="ＭＳ ゴシック" w:hAnsi="ＭＳ ゴシック" w:hint="eastAsia"/>
          <w:sz w:val="24"/>
          <w:szCs w:val="24"/>
        </w:rPr>
        <w:t>てもその場では契約</w:t>
      </w:r>
      <w:r w:rsidR="009A48CB" w:rsidRPr="005C0CF5">
        <w:rPr>
          <w:rFonts w:ascii="ＭＳ ゴシック" w:eastAsia="ＭＳ ゴシック" w:hAnsi="ＭＳ ゴシック" w:hint="eastAsia"/>
          <w:sz w:val="24"/>
          <w:szCs w:val="24"/>
        </w:rPr>
        <w:t>は</w:t>
      </w:r>
      <w:r w:rsidRPr="005C0CF5">
        <w:rPr>
          <w:rFonts w:ascii="ＭＳ ゴシック" w:eastAsia="ＭＳ ゴシック" w:hAnsi="ＭＳ ゴシック" w:hint="eastAsia"/>
          <w:sz w:val="24"/>
          <w:szCs w:val="24"/>
        </w:rPr>
        <w:t>せず、十分に比較・検討しましょう。</w:t>
      </w:r>
    </w:p>
    <w:p w14:paraId="61F02B16" w14:textId="2A957013" w:rsidR="00F1254A" w:rsidRPr="005C0CF5" w:rsidRDefault="00731DDF" w:rsidP="0084670C">
      <w:pPr>
        <w:pStyle w:val="a9"/>
        <w:numPr>
          <w:ilvl w:val="0"/>
          <w:numId w:val="15"/>
        </w:numPr>
        <w:ind w:leftChars="67" w:left="573" w:rightChars="67" w:right="141"/>
        <w:rPr>
          <w:rFonts w:ascii="ＭＳ ゴシック" w:eastAsia="ＭＳ ゴシック" w:hAnsi="ＭＳ ゴシック"/>
          <w:sz w:val="24"/>
          <w:szCs w:val="24"/>
        </w:rPr>
      </w:pPr>
      <w:r w:rsidRPr="00731DDF">
        <w:rPr>
          <w:rFonts w:ascii="ＭＳ ゴシック" w:eastAsia="ＭＳ ゴシック" w:hAnsi="ＭＳ ゴシック"/>
          <w:sz w:val="24"/>
          <w:szCs w:val="24"/>
        </w:rPr>
        <w:t>LED照明の交換はご自身でできるものと専門業者による工事が必要なものがあります。</w:t>
      </w:r>
    </w:p>
    <w:p w14:paraId="3F110148" w14:textId="2F3DB67D" w:rsidR="007B401D" w:rsidRPr="00E1124E" w:rsidRDefault="00731DDF" w:rsidP="0084670C">
      <w:pPr>
        <w:pStyle w:val="a9"/>
        <w:numPr>
          <w:ilvl w:val="0"/>
          <w:numId w:val="15"/>
        </w:numPr>
        <w:ind w:leftChars="67" w:left="573" w:rightChars="67" w:right="141"/>
        <w:rPr>
          <w:rFonts w:ascii="ＭＳ ゴシック" w:eastAsia="ＭＳ ゴシック" w:hAnsi="ＭＳ ゴシック"/>
          <w:sz w:val="24"/>
          <w:szCs w:val="24"/>
        </w:rPr>
      </w:pPr>
      <w:r>
        <w:rPr>
          <w:rFonts w:ascii="ＭＳ ゴシック" w:eastAsia="ＭＳ ゴシック" w:hAnsi="ＭＳ ゴシック" w:hint="eastAsia"/>
          <w:sz w:val="24"/>
          <w:szCs w:val="24"/>
        </w:rPr>
        <w:t>LED照明へ</w:t>
      </w:r>
      <w:r w:rsidR="00C933A9" w:rsidRPr="00E1124E">
        <w:rPr>
          <w:rFonts w:ascii="ＭＳ ゴシック" w:eastAsia="ＭＳ ゴシック" w:hAnsi="ＭＳ ゴシック" w:hint="eastAsia"/>
          <w:sz w:val="24"/>
          <w:szCs w:val="24"/>
        </w:rPr>
        <w:t>の交換について</w:t>
      </w:r>
      <w:r w:rsidR="002B3E01" w:rsidRPr="00E1124E">
        <w:rPr>
          <w:rFonts w:ascii="ＭＳ ゴシック" w:eastAsia="ＭＳ ゴシック" w:hAnsi="ＭＳ ゴシック" w:hint="eastAsia"/>
          <w:sz w:val="24"/>
          <w:szCs w:val="24"/>
        </w:rPr>
        <w:t>不明なことがあれば</w:t>
      </w:r>
      <w:r w:rsidR="00167F53">
        <w:rPr>
          <w:rFonts w:ascii="ＭＳ ゴシック" w:eastAsia="ＭＳ ゴシック" w:hAnsi="ＭＳ ゴシック" w:hint="eastAsia"/>
          <w:sz w:val="24"/>
          <w:szCs w:val="24"/>
        </w:rPr>
        <w:t>家電量販店や電気工事店等</w:t>
      </w:r>
      <w:r>
        <w:rPr>
          <w:rFonts w:ascii="ＭＳ ゴシック" w:eastAsia="ＭＳ ゴシック" w:hAnsi="ＭＳ ゴシック" w:hint="eastAsia"/>
          <w:sz w:val="24"/>
          <w:szCs w:val="24"/>
        </w:rPr>
        <w:t>の専門業者</w:t>
      </w:r>
      <w:r w:rsidR="002B3E01" w:rsidRPr="00E1124E">
        <w:rPr>
          <w:rFonts w:ascii="ＭＳ ゴシック" w:eastAsia="ＭＳ ゴシック" w:hAnsi="ＭＳ ゴシック"/>
          <w:sz w:val="24"/>
          <w:szCs w:val="24"/>
        </w:rPr>
        <w:t>に</w:t>
      </w:r>
      <w:r w:rsidR="00707605">
        <w:rPr>
          <w:rFonts w:ascii="ＭＳ ゴシック" w:eastAsia="ＭＳ ゴシック" w:hAnsi="ＭＳ ゴシック" w:hint="eastAsia"/>
          <w:sz w:val="24"/>
          <w:szCs w:val="24"/>
        </w:rPr>
        <w:t>問合せ</w:t>
      </w:r>
      <w:r w:rsidR="002B3E01" w:rsidRPr="00E1124E">
        <w:rPr>
          <w:rFonts w:ascii="ＭＳ ゴシック" w:eastAsia="ＭＳ ゴシック" w:hAnsi="ＭＳ ゴシック"/>
          <w:sz w:val="24"/>
          <w:szCs w:val="24"/>
        </w:rPr>
        <w:t>ましょう。</w:t>
      </w:r>
      <w:r>
        <w:rPr>
          <w:rFonts w:ascii="ＭＳ ゴシック" w:eastAsia="ＭＳ ゴシック" w:hAnsi="ＭＳ ゴシック" w:hint="eastAsia"/>
          <w:sz w:val="24"/>
          <w:szCs w:val="24"/>
        </w:rPr>
        <w:t>事前に</w:t>
      </w:r>
      <w:r w:rsidR="0005491D">
        <w:rPr>
          <w:rFonts w:ascii="ＭＳ ゴシック" w:eastAsia="ＭＳ ゴシック" w:hAnsi="ＭＳ ゴシック" w:hint="eastAsia"/>
          <w:sz w:val="24"/>
          <w:szCs w:val="24"/>
        </w:rPr>
        <w:t>照明器具全体や</w:t>
      </w:r>
      <w:r w:rsidR="002B1BBA">
        <w:rPr>
          <w:rFonts w:ascii="ＭＳ ゴシック" w:eastAsia="ＭＳ ゴシック" w:hAnsi="ＭＳ ゴシック" w:hint="eastAsia"/>
          <w:sz w:val="24"/>
          <w:szCs w:val="24"/>
        </w:rPr>
        <w:t>型式</w:t>
      </w:r>
      <w:r w:rsidR="0005491D">
        <w:rPr>
          <w:rFonts w:ascii="ＭＳ ゴシック" w:eastAsia="ＭＳ ゴシック" w:hAnsi="ＭＳ ゴシック" w:hint="eastAsia"/>
          <w:sz w:val="24"/>
          <w:szCs w:val="24"/>
        </w:rPr>
        <w:t>の分かる写真を撮っておくと</w:t>
      </w:r>
      <w:r w:rsidR="00F767AD">
        <w:rPr>
          <w:rFonts w:ascii="ＭＳ ゴシック" w:eastAsia="ＭＳ ゴシック" w:hAnsi="ＭＳ ゴシック" w:hint="eastAsia"/>
          <w:sz w:val="24"/>
          <w:szCs w:val="24"/>
        </w:rPr>
        <w:t>問合せが</w:t>
      </w:r>
      <w:r w:rsidR="0005491D">
        <w:rPr>
          <w:rFonts w:ascii="ＭＳ ゴシック" w:eastAsia="ＭＳ ゴシック" w:hAnsi="ＭＳ ゴシック" w:hint="eastAsia"/>
          <w:sz w:val="24"/>
          <w:szCs w:val="24"/>
        </w:rPr>
        <w:t>スムーズに進みます。</w:t>
      </w:r>
    </w:p>
    <w:p w14:paraId="0C0DEB59" w14:textId="77777777" w:rsidR="00E1124E" w:rsidRDefault="00E1124E" w:rsidP="0084670C">
      <w:pPr>
        <w:ind w:leftChars="67" w:left="141" w:rightChars="67" w:right="141"/>
        <w:rPr>
          <w:rFonts w:ascii="ＭＳ ゴシック" w:eastAsia="ＭＳ ゴシック" w:hAnsi="ＭＳ ゴシック"/>
          <w:sz w:val="24"/>
          <w:szCs w:val="24"/>
        </w:rPr>
      </w:pPr>
    </w:p>
    <w:p w14:paraId="3A13FB0F" w14:textId="0951393F" w:rsidR="005C0CF5" w:rsidRPr="005C0CF5" w:rsidRDefault="005C0CF5" w:rsidP="0084670C">
      <w:pPr>
        <w:ind w:leftChars="67" w:left="141" w:rightChars="67" w:right="141"/>
        <w:rPr>
          <w:rFonts w:ascii="ＭＳ ゴシック" w:eastAsia="ＭＳ ゴシック" w:hAnsi="ＭＳ ゴシック"/>
          <w:sz w:val="24"/>
          <w:szCs w:val="24"/>
        </w:rPr>
      </w:pPr>
      <w:r w:rsidRPr="005C0CF5">
        <w:rPr>
          <w:rFonts w:ascii="ＭＳ ゴシック" w:eastAsia="ＭＳ ゴシック" w:hAnsi="ＭＳ ゴシック" w:hint="eastAsia"/>
          <w:sz w:val="24"/>
          <w:szCs w:val="24"/>
        </w:rPr>
        <w:t>困った時には、お近くの消費生活センター等にご相談ください。</w:t>
      </w:r>
    </w:p>
    <w:p w14:paraId="57609543" w14:textId="5E00B76E" w:rsidR="007F1BB5" w:rsidRPr="0084670C" w:rsidRDefault="005C0CF5" w:rsidP="0084670C">
      <w:pPr>
        <w:ind w:leftChars="67" w:left="141" w:rightChars="67" w:right="141"/>
        <w:rPr>
          <w:rFonts w:ascii="ＭＳ ゴシック" w:eastAsia="ＭＳ ゴシック" w:hAnsi="ＭＳ ゴシック" w:hint="eastAsia"/>
          <w:sz w:val="24"/>
          <w:szCs w:val="24"/>
        </w:rPr>
      </w:pPr>
      <w:r w:rsidRPr="005C0CF5">
        <w:rPr>
          <w:rFonts w:ascii="ＭＳ ゴシック" w:eastAsia="ＭＳ ゴシック" w:hAnsi="ＭＳ ゴシック" w:hint="eastAsia"/>
          <w:sz w:val="24"/>
          <w:szCs w:val="24"/>
        </w:rPr>
        <w:t>消費生活センターへのお電話は、消費者ホットライン「</w:t>
      </w:r>
      <w:r w:rsidRPr="005C0CF5">
        <w:rPr>
          <w:rFonts w:ascii="ＭＳ ゴシック" w:eastAsia="ＭＳ ゴシック" w:hAnsi="ＭＳ ゴシック"/>
          <w:sz w:val="24"/>
          <w:szCs w:val="24"/>
        </w:rPr>
        <w:t>188」へおかけください。</w:t>
      </w:r>
      <w:r w:rsidRPr="005C0CF5">
        <w:rPr>
          <w:rFonts w:ascii="ＭＳ ゴシック" w:eastAsia="ＭＳ ゴシック" w:hAnsi="ＭＳ ゴシック" w:hint="eastAsia"/>
          <w:sz w:val="24"/>
          <w:szCs w:val="24"/>
        </w:rPr>
        <w:t>（くらしの１１０番　2025年</w:t>
      </w:r>
      <w:r w:rsidR="00C933A9">
        <w:rPr>
          <w:rFonts w:ascii="ＭＳ ゴシック" w:eastAsia="ＭＳ ゴシック" w:hAnsi="ＭＳ ゴシック" w:hint="eastAsia"/>
          <w:sz w:val="24"/>
          <w:szCs w:val="24"/>
        </w:rPr>
        <w:t>5</w:t>
      </w:r>
      <w:r w:rsidRPr="005C0CF5">
        <w:rPr>
          <w:rFonts w:ascii="ＭＳ ゴシック" w:eastAsia="ＭＳ ゴシック" w:hAnsi="ＭＳ ゴシック" w:hint="eastAsia"/>
          <w:sz w:val="24"/>
          <w:szCs w:val="24"/>
        </w:rPr>
        <w:t>月）</w:t>
      </w:r>
    </w:p>
    <w:sectPr w:rsidR="007F1BB5" w:rsidRPr="0084670C" w:rsidSect="006B100D">
      <w:pgSz w:w="11906" w:h="16838"/>
      <w:pgMar w:top="1985"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95142" w14:textId="77777777" w:rsidR="00734EA4" w:rsidRDefault="00734EA4" w:rsidP="00A94872">
      <w:r>
        <w:separator/>
      </w:r>
    </w:p>
  </w:endnote>
  <w:endnote w:type="continuationSeparator" w:id="0">
    <w:p w14:paraId="10173B03" w14:textId="77777777" w:rsidR="00734EA4" w:rsidRDefault="00734EA4" w:rsidP="00A9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20072" w14:textId="77777777" w:rsidR="00734EA4" w:rsidRDefault="00734EA4" w:rsidP="00A94872">
      <w:r>
        <w:separator/>
      </w:r>
    </w:p>
  </w:footnote>
  <w:footnote w:type="continuationSeparator" w:id="0">
    <w:p w14:paraId="7E66B74A" w14:textId="77777777" w:rsidR="00734EA4" w:rsidRDefault="00734EA4" w:rsidP="00A94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74A3"/>
    <w:multiLevelType w:val="hybridMultilevel"/>
    <w:tmpl w:val="BA8C0150"/>
    <w:lvl w:ilvl="0" w:tplc="CBFACDA4">
      <w:start w:val="1"/>
      <w:numFmt w:val="decimalFullWidth"/>
      <w:lvlText w:val="%1．"/>
      <w:lvlJc w:val="left"/>
      <w:pPr>
        <w:ind w:left="396" w:hanging="39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06C60A3"/>
    <w:multiLevelType w:val="multilevel"/>
    <w:tmpl w:val="0DA4CA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752738"/>
    <w:multiLevelType w:val="multilevel"/>
    <w:tmpl w:val="A0A0BA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9013ED"/>
    <w:multiLevelType w:val="multilevel"/>
    <w:tmpl w:val="2D9410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E83680"/>
    <w:multiLevelType w:val="multilevel"/>
    <w:tmpl w:val="22684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F33460"/>
    <w:multiLevelType w:val="multilevel"/>
    <w:tmpl w:val="FD06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5D0052"/>
    <w:multiLevelType w:val="multilevel"/>
    <w:tmpl w:val="EF04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DA6271"/>
    <w:multiLevelType w:val="multilevel"/>
    <w:tmpl w:val="C414CB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F32679"/>
    <w:multiLevelType w:val="hybridMultilevel"/>
    <w:tmpl w:val="E4B22C58"/>
    <w:lvl w:ilvl="0" w:tplc="8F3693CC">
      <w:start w:val="1"/>
      <w:numFmt w:val="decimalFullWidth"/>
      <w:lvlText w:val="%1．"/>
      <w:lvlJc w:val="left"/>
      <w:pPr>
        <w:ind w:left="432" w:hanging="432"/>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5302C59"/>
    <w:multiLevelType w:val="hybridMultilevel"/>
    <w:tmpl w:val="2076933C"/>
    <w:lvl w:ilvl="0" w:tplc="0409000F">
      <w:start w:val="1"/>
      <w:numFmt w:val="decimal"/>
      <w:lvlText w:val="%1."/>
      <w:lvlJc w:val="left"/>
      <w:pPr>
        <w:ind w:left="432" w:hanging="432"/>
      </w:pPr>
      <w:rPr>
        <w:rFonts w:hint="default"/>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453E2E65"/>
    <w:multiLevelType w:val="multilevel"/>
    <w:tmpl w:val="3EC813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A8413A"/>
    <w:multiLevelType w:val="multilevel"/>
    <w:tmpl w:val="013233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103D3E"/>
    <w:multiLevelType w:val="hybridMultilevel"/>
    <w:tmpl w:val="AA9801BC"/>
    <w:lvl w:ilvl="0" w:tplc="CBFACDA4">
      <w:start w:val="1"/>
      <w:numFmt w:val="decimalFullWidth"/>
      <w:lvlText w:val="%1．"/>
      <w:lvlJc w:val="left"/>
      <w:pPr>
        <w:ind w:left="396" w:hanging="39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3EE51EB"/>
    <w:multiLevelType w:val="multilevel"/>
    <w:tmpl w:val="E488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4F53CC9"/>
    <w:multiLevelType w:val="multilevel"/>
    <w:tmpl w:val="699AC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628566">
    <w:abstractNumId w:val="5"/>
  </w:num>
  <w:num w:numId="2" w16cid:durableId="28798008">
    <w:abstractNumId w:val="7"/>
  </w:num>
  <w:num w:numId="3" w16cid:durableId="1371340884">
    <w:abstractNumId w:val="3"/>
  </w:num>
  <w:num w:numId="4" w16cid:durableId="332882996">
    <w:abstractNumId w:val="10"/>
  </w:num>
  <w:num w:numId="5" w16cid:durableId="1370492704">
    <w:abstractNumId w:val="14"/>
  </w:num>
  <w:num w:numId="6" w16cid:durableId="1203399219">
    <w:abstractNumId w:val="13"/>
  </w:num>
  <w:num w:numId="7" w16cid:durableId="299041214">
    <w:abstractNumId w:val="2"/>
  </w:num>
  <w:num w:numId="8" w16cid:durableId="1928801311">
    <w:abstractNumId w:val="1"/>
  </w:num>
  <w:num w:numId="9" w16cid:durableId="2076852191">
    <w:abstractNumId w:val="11"/>
  </w:num>
  <w:num w:numId="10" w16cid:durableId="2078235307">
    <w:abstractNumId w:val="4"/>
  </w:num>
  <w:num w:numId="11" w16cid:durableId="858398617">
    <w:abstractNumId w:val="6"/>
  </w:num>
  <w:num w:numId="12" w16cid:durableId="266666466">
    <w:abstractNumId w:val="12"/>
  </w:num>
  <w:num w:numId="13" w16cid:durableId="679939295">
    <w:abstractNumId w:val="0"/>
  </w:num>
  <w:num w:numId="14" w16cid:durableId="1970235894">
    <w:abstractNumId w:val="8"/>
  </w:num>
  <w:num w:numId="15" w16cid:durableId="18587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E94"/>
    <w:rsid w:val="00014ACB"/>
    <w:rsid w:val="00015EF5"/>
    <w:rsid w:val="00025C08"/>
    <w:rsid w:val="000346A3"/>
    <w:rsid w:val="0005491D"/>
    <w:rsid w:val="00060EFB"/>
    <w:rsid w:val="00065843"/>
    <w:rsid w:val="00076D99"/>
    <w:rsid w:val="00090752"/>
    <w:rsid w:val="0009315A"/>
    <w:rsid w:val="00096392"/>
    <w:rsid w:val="000A1A51"/>
    <w:rsid w:val="000A5909"/>
    <w:rsid w:val="000B23A6"/>
    <w:rsid w:val="000B3DED"/>
    <w:rsid w:val="000B40AD"/>
    <w:rsid w:val="000C56CC"/>
    <w:rsid w:val="000D0465"/>
    <w:rsid w:val="000D20E9"/>
    <w:rsid w:val="000F032C"/>
    <w:rsid w:val="001207C8"/>
    <w:rsid w:val="00132EDF"/>
    <w:rsid w:val="00166296"/>
    <w:rsid w:val="00167F53"/>
    <w:rsid w:val="0019076A"/>
    <w:rsid w:val="001B392F"/>
    <w:rsid w:val="001C22FD"/>
    <w:rsid w:val="00205EC0"/>
    <w:rsid w:val="00221DA6"/>
    <w:rsid w:val="0025606A"/>
    <w:rsid w:val="00263F6B"/>
    <w:rsid w:val="0027491A"/>
    <w:rsid w:val="002A5208"/>
    <w:rsid w:val="002B1BBA"/>
    <w:rsid w:val="002B1E08"/>
    <w:rsid w:val="002B3E01"/>
    <w:rsid w:val="002C0BED"/>
    <w:rsid w:val="002D5B0B"/>
    <w:rsid w:val="002D777F"/>
    <w:rsid w:val="002E0A71"/>
    <w:rsid w:val="002F1374"/>
    <w:rsid w:val="00324972"/>
    <w:rsid w:val="00361AC1"/>
    <w:rsid w:val="00377075"/>
    <w:rsid w:val="003F58DD"/>
    <w:rsid w:val="00411C5F"/>
    <w:rsid w:val="00417284"/>
    <w:rsid w:val="0042712D"/>
    <w:rsid w:val="00491A6D"/>
    <w:rsid w:val="00492414"/>
    <w:rsid w:val="004D5792"/>
    <w:rsid w:val="004F558A"/>
    <w:rsid w:val="00510C53"/>
    <w:rsid w:val="00533DD4"/>
    <w:rsid w:val="00534052"/>
    <w:rsid w:val="00557E38"/>
    <w:rsid w:val="005622AC"/>
    <w:rsid w:val="00564E94"/>
    <w:rsid w:val="00584A40"/>
    <w:rsid w:val="005970C7"/>
    <w:rsid w:val="005B557A"/>
    <w:rsid w:val="005B6E11"/>
    <w:rsid w:val="005C0CF5"/>
    <w:rsid w:val="005D05C7"/>
    <w:rsid w:val="005D2FE8"/>
    <w:rsid w:val="005D514E"/>
    <w:rsid w:val="00634DE2"/>
    <w:rsid w:val="00655A03"/>
    <w:rsid w:val="00674AFF"/>
    <w:rsid w:val="006B100D"/>
    <w:rsid w:val="006E032F"/>
    <w:rsid w:val="006E6AED"/>
    <w:rsid w:val="00706D2F"/>
    <w:rsid w:val="00706FAE"/>
    <w:rsid w:val="00707605"/>
    <w:rsid w:val="0071019C"/>
    <w:rsid w:val="007241EF"/>
    <w:rsid w:val="00731DDF"/>
    <w:rsid w:val="00734EA4"/>
    <w:rsid w:val="00755CA4"/>
    <w:rsid w:val="007833F6"/>
    <w:rsid w:val="0078677D"/>
    <w:rsid w:val="00786A5B"/>
    <w:rsid w:val="007B2EFC"/>
    <w:rsid w:val="007B401D"/>
    <w:rsid w:val="007C1716"/>
    <w:rsid w:val="007D0839"/>
    <w:rsid w:val="007D6621"/>
    <w:rsid w:val="007F1BB5"/>
    <w:rsid w:val="00830BDB"/>
    <w:rsid w:val="0084670C"/>
    <w:rsid w:val="00853F4F"/>
    <w:rsid w:val="008B4D27"/>
    <w:rsid w:val="009146DD"/>
    <w:rsid w:val="00922740"/>
    <w:rsid w:val="0095023A"/>
    <w:rsid w:val="00954EF9"/>
    <w:rsid w:val="00960B28"/>
    <w:rsid w:val="00962478"/>
    <w:rsid w:val="0096274E"/>
    <w:rsid w:val="0097679B"/>
    <w:rsid w:val="009A48CB"/>
    <w:rsid w:val="009D2D95"/>
    <w:rsid w:val="009E0F22"/>
    <w:rsid w:val="009E1AF1"/>
    <w:rsid w:val="009E47C0"/>
    <w:rsid w:val="009F6E55"/>
    <w:rsid w:val="00A34CCE"/>
    <w:rsid w:val="00A5635F"/>
    <w:rsid w:val="00A72749"/>
    <w:rsid w:val="00A94872"/>
    <w:rsid w:val="00AB5BC6"/>
    <w:rsid w:val="00AB6DC6"/>
    <w:rsid w:val="00AC5B96"/>
    <w:rsid w:val="00AE1E64"/>
    <w:rsid w:val="00AE6D7A"/>
    <w:rsid w:val="00AF354A"/>
    <w:rsid w:val="00B363F5"/>
    <w:rsid w:val="00B40B2C"/>
    <w:rsid w:val="00B44AEE"/>
    <w:rsid w:val="00B456EA"/>
    <w:rsid w:val="00B50849"/>
    <w:rsid w:val="00B61295"/>
    <w:rsid w:val="00BA313C"/>
    <w:rsid w:val="00BC1DC5"/>
    <w:rsid w:val="00C11F08"/>
    <w:rsid w:val="00C5769B"/>
    <w:rsid w:val="00C933A9"/>
    <w:rsid w:val="00CB637B"/>
    <w:rsid w:val="00CE2968"/>
    <w:rsid w:val="00D95220"/>
    <w:rsid w:val="00D97EBA"/>
    <w:rsid w:val="00DA6FA2"/>
    <w:rsid w:val="00DD02FB"/>
    <w:rsid w:val="00DD2970"/>
    <w:rsid w:val="00DD3ED9"/>
    <w:rsid w:val="00E1124E"/>
    <w:rsid w:val="00E1162D"/>
    <w:rsid w:val="00E1508E"/>
    <w:rsid w:val="00E25A58"/>
    <w:rsid w:val="00E40BB1"/>
    <w:rsid w:val="00E62DA2"/>
    <w:rsid w:val="00E66A49"/>
    <w:rsid w:val="00E80055"/>
    <w:rsid w:val="00E83756"/>
    <w:rsid w:val="00E97751"/>
    <w:rsid w:val="00EA71D1"/>
    <w:rsid w:val="00EC3391"/>
    <w:rsid w:val="00EC5EFA"/>
    <w:rsid w:val="00EC67BC"/>
    <w:rsid w:val="00EE2229"/>
    <w:rsid w:val="00F1254A"/>
    <w:rsid w:val="00F24CA7"/>
    <w:rsid w:val="00F67576"/>
    <w:rsid w:val="00F767AD"/>
    <w:rsid w:val="00F7769E"/>
    <w:rsid w:val="00FC2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B6ED3A6"/>
  <w14:defaultImageDpi w14:val="32767"/>
  <w15:chartTrackingRefBased/>
  <w15:docId w15:val="{0668B4E5-4C11-4EE2-872E-2D97C8FC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64E9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64E9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64E9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64E9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64E9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64E9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64E9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64E9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64E9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64E9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64E9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64E9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64E9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64E9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64E9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64E9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64E9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64E9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64E9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64E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4E9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64E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4E94"/>
    <w:pPr>
      <w:spacing w:before="160" w:after="160"/>
      <w:jc w:val="center"/>
    </w:pPr>
    <w:rPr>
      <w:i/>
      <w:iCs/>
      <w:color w:val="404040" w:themeColor="text1" w:themeTint="BF"/>
    </w:rPr>
  </w:style>
  <w:style w:type="character" w:customStyle="1" w:styleId="a8">
    <w:name w:val="引用文 (文字)"/>
    <w:basedOn w:val="a0"/>
    <w:link w:val="a7"/>
    <w:uiPriority w:val="29"/>
    <w:rsid w:val="00564E94"/>
    <w:rPr>
      <w:i/>
      <w:iCs/>
      <w:color w:val="404040" w:themeColor="text1" w:themeTint="BF"/>
    </w:rPr>
  </w:style>
  <w:style w:type="paragraph" w:styleId="a9">
    <w:name w:val="List Paragraph"/>
    <w:basedOn w:val="a"/>
    <w:uiPriority w:val="34"/>
    <w:qFormat/>
    <w:rsid w:val="00564E94"/>
    <w:pPr>
      <w:ind w:left="720"/>
      <w:contextualSpacing/>
    </w:pPr>
  </w:style>
  <w:style w:type="character" w:styleId="21">
    <w:name w:val="Intense Emphasis"/>
    <w:basedOn w:val="a0"/>
    <w:uiPriority w:val="21"/>
    <w:qFormat/>
    <w:rsid w:val="00564E94"/>
    <w:rPr>
      <w:i/>
      <w:iCs/>
      <w:color w:val="0F4761" w:themeColor="accent1" w:themeShade="BF"/>
    </w:rPr>
  </w:style>
  <w:style w:type="paragraph" w:styleId="22">
    <w:name w:val="Intense Quote"/>
    <w:basedOn w:val="a"/>
    <w:next w:val="a"/>
    <w:link w:val="23"/>
    <w:uiPriority w:val="30"/>
    <w:qFormat/>
    <w:rsid w:val="00564E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64E94"/>
    <w:rPr>
      <w:i/>
      <w:iCs/>
      <w:color w:val="0F4761" w:themeColor="accent1" w:themeShade="BF"/>
    </w:rPr>
  </w:style>
  <w:style w:type="character" w:styleId="24">
    <w:name w:val="Intense Reference"/>
    <w:basedOn w:val="a0"/>
    <w:uiPriority w:val="32"/>
    <w:qFormat/>
    <w:rsid w:val="00564E94"/>
    <w:rPr>
      <w:b/>
      <w:bCs/>
      <w:smallCaps/>
      <w:color w:val="0F4761" w:themeColor="accent1" w:themeShade="BF"/>
      <w:spacing w:val="5"/>
    </w:rPr>
  </w:style>
  <w:style w:type="paragraph" w:styleId="aa">
    <w:name w:val="header"/>
    <w:basedOn w:val="a"/>
    <w:link w:val="ab"/>
    <w:uiPriority w:val="99"/>
    <w:unhideWhenUsed/>
    <w:rsid w:val="00A94872"/>
    <w:pPr>
      <w:tabs>
        <w:tab w:val="center" w:pos="4252"/>
        <w:tab w:val="right" w:pos="8504"/>
      </w:tabs>
      <w:snapToGrid w:val="0"/>
    </w:pPr>
  </w:style>
  <w:style w:type="character" w:customStyle="1" w:styleId="ab">
    <w:name w:val="ヘッダー (文字)"/>
    <w:basedOn w:val="a0"/>
    <w:link w:val="aa"/>
    <w:uiPriority w:val="99"/>
    <w:rsid w:val="00A94872"/>
  </w:style>
  <w:style w:type="paragraph" w:styleId="ac">
    <w:name w:val="footer"/>
    <w:basedOn w:val="a"/>
    <w:link w:val="ad"/>
    <w:uiPriority w:val="99"/>
    <w:unhideWhenUsed/>
    <w:rsid w:val="00A94872"/>
    <w:pPr>
      <w:tabs>
        <w:tab w:val="center" w:pos="4252"/>
        <w:tab w:val="right" w:pos="8504"/>
      </w:tabs>
      <w:snapToGrid w:val="0"/>
    </w:pPr>
  </w:style>
  <w:style w:type="character" w:customStyle="1" w:styleId="ad">
    <w:name w:val="フッター (文字)"/>
    <w:basedOn w:val="a0"/>
    <w:link w:val="ac"/>
    <w:uiPriority w:val="99"/>
    <w:rsid w:val="00A94872"/>
  </w:style>
  <w:style w:type="table" w:styleId="ae">
    <w:name w:val="Table Grid"/>
    <w:basedOn w:val="a1"/>
    <w:uiPriority w:val="39"/>
    <w:rsid w:val="00B50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7B401D"/>
    <w:rPr>
      <w:color w:val="467886" w:themeColor="hyperlink"/>
      <w:u w:val="single"/>
    </w:rPr>
  </w:style>
  <w:style w:type="character" w:styleId="af0">
    <w:name w:val="Unresolved Mention"/>
    <w:basedOn w:val="a0"/>
    <w:uiPriority w:val="99"/>
    <w:semiHidden/>
    <w:unhideWhenUsed/>
    <w:rsid w:val="007B401D"/>
    <w:rPr>
      <w:color w:val="605E5C"/>
      <w:shd w:val="clear" w:color="auto" w:fill="E1DFDD"/>
    </w:rPr>
  </w:style>
  <w:style w:type="character" w:styleId="af1">
    <w:name w:val="annotation reference"/>
    <w:basedOn w:val="a0"/>
    <w:uiPriority w:val="99"/>
    <w:semiHidden/>
    <w:unhideWhenUsed/>
    <w:rsid w:val="005C0CF5"/>
    <w:rPr>
      <w:sz w:val="18"/>
      <w:szCs w:val="18"/>
    </w:rPr>
  </w:style>
  <w:style w:type="paragraph" w:styleId="af2">
    <w:name w:val="annotation text"/>
    <w:basedOn w:val="a"/>
    <w:link w:val="af3"/>
    <w:uiPriority w:val="99"/>
    <w:unhideWhenUsed/>
    <w:rsid w:val="005C0CF5"/>
    <w:pPr>
      <w:jc w:val="left"/>
    </w:pPr>
  </w:style>
  <w:style w:type="character" w:customStyle="1" w:styleId="af3">
    <w:name w:val="コメント文字列 (文字)"/>
    <w:basedOn w:val="a0"/>
    <w:link w:val="af2"/>
    <w:uiPriority w:val="99"/>
    <w:rsid w:val="005C0CF5"/>
  </w:style>
  <w:style w:type="paragraph" w:styleId="af4">
    <w:name w:val="annotation subject"/>
    <w:basedOn w:val="af2"/>
    <w:next w:val="af2"/>
    <w:link w:val="af5"/>
    <w:uiPriority w:val="99"/>
    <w:semiHidden/>
    <w:unhideWhenUsed/>
    <w:rsid w:val="005C0CF5"/>
    <w:rPr>
      <w:b/>
      <w:bCs/>
    </w:rPr>
  </w:style>
  <w:style w:type="character" w:customStyle="1" w:styleId="af5">
    <w:name w:val="コメント内容 (文字)"/>
    <w:basedOn w:val="af3"/>
    <w:link w:val="af4"/>
    <w:uiPriority w:val="99"/>
    <w:semiHidden/>
    <w:rsid w:val="005C0CF5"/>
    <w:rPr>
      <w:b/>
      <w:bCs/>
    </w:rPr>
  </w:style>
  <w:style w:type="character" w:styleId="af6">
    <w:name w:val="FollowedHyperlink"/>
    <w:basedOn w:val="a0"/>
    <w:uiPriority w:val="99"/>
    <w:semiHidden/>
    <w:unhideWhenUsed/>
    <w:rsid w:val="0005491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753860">
      <w:bodyDiv w:val="1"/>
      <w:marLeft w:val="0"/>
      <w:marRight w:val="0"/>
      <w:marTop w:val="0"/>
      <w:marBottom w:val="0"/>
      <w:divBdr>
        <w:top w:val="none" w:sz="0" w:space="0" w:color="auto"/>
        <w:left w:val="none" w:sz="0" w:space="0" w:color="auto"/>
        <w:bottom w:val="none" w:sz="0" w:space="0" w:color="auto"/>
        <w:right w:val="none" w:sz="0" w:space="0" w:color="auto"/>
      </w:divBdr>
    </w:div>
    <w:div w:id="473301863">
      <w:bodyDiv w:val="1"/>
      <w:marLeft w:val="0"/>
      <w:marRight w:val="0"/>
      <w:marTop w:val="0"/>
      <w:marBottom w:val="0"/>
      <w:divBdr>
        <w:top w:val="none" w:sz="0" w:space="0" w:color="auto"/>
        <w:left w:val="none" w:sz="0" w:space="0" w:color="auto"/>
        <w:bottom w:val="none" w:sz="0" w:space="0" w:color="auto"/>
        <w:right w:val="none" w:sz="0" w:space="0" w:color="auto"/>
      </w:divBdr>
    </w:div>
    <w:div w:id="507603689">
      <w:bodyDiv w:val="1"/>
      <w:marLeft w:val="0"/>
      <w:marRight w:val="0"/>
      <w:marTop w:val="0"/>
      <w:marBottom w:val="0"/>
      <w:divBdr>
        <w:top w:val="none" w:sz="0" w:space="0" w:color="auto"/>
        <w:left w:val="none" w:sz="0" w:space="0" w:color="auto"/>
        <w:bottom w:val="none" w:sz="0" w:space="0" w:color="auto"/>
        <w:right w:val="none" w:sz="0" w:space="0" w:color="auto"/>
      </w:divBdr>
    </w:div>
    <w:div w:id="869925009">
      <w:bodyDiv w:val="1"/>
      <w:marLeft w:val="0"/>
      <w:marRight w:val="0"/>
      <w:marTop w:val="0"/>
      <w:marBottom w:val="0"/>
      <w:divBdr>
        <w:top w:val="none" w:sz="0" w:space="0" w:color="auto"/>
        <w:left w:val="none" w:sz="0" w:space="0" w:color="auto"/>
        <w:bottom w:val="none" w:sz="0" w:space="0" w:color="auto"/>
        <w:right w:val="none" w:sz="0" w:space="0" w:color="auto"/>
      </w:divBdr>
    </w:div>
    <w:div w:id="1078096966">
      <w:bodyDiv w:val="1"/>
      <w:marLeft w:val="0"/>
      <w:marRight w:val="0"/>
      <w:marTop w:val="0"/>
      <w:marBottom w:val="0"/>
      <w:divBdr>
        <w:top w:val="none" w:sz="0" w:space="0" w:color="auto"/>
        <w:left w:val="none" w:sz="0" w:space="0" w:color="auto"/>
        <w:bottom w:val="none" w:sz="0" w:space="0" w:color="auto"/>
        <w:right w:val="none" w:sz="0" w:space="0" w:color="auto"/>
      </w:divBdr>
    </w:div>
    <w:div w:id="1196190354">
      <w:bodyDiv w:val="1"/>
      <w:marLeft w:val="0"/>
      <w:marRight w:val="0"/>
      <w:marTop w:val="0"/>
      <w:marBottom w:val="0"/>
      <w:divBdr>
        <w:top w:val="none" w:sz="0" w:space="0" w:color="auto"/>
        <w:left w:val="none" w:sz="0" w:space="0" w:color="auto"/>
        <w:bottom w:val="none" w:sz="0" w:space="0" w:color="auto"/>
        <w:right w:val="none" w:sz="0" w:space="0" w:color="auto"/>
      </w:divBdr>
    </w:div>
    <w:div w:id="1209293828">
      <w:bodyDiv w:val="1"/>
      <w:marLeft w:val="0"/>
      <w:marRight w:val="0"/>
      <w:marTop w:val="0"/>
      <w:marBottom w:val="0"/>
      <w:divBdr>
        <w:top w:val="none" w:sz="0" w:space="0" w:color="auto"/>
        <w:left w:val="none" w:sz="0" w:space="0" w:color="auto"/>
        <w:bottom w:val="none" w:sz="0" w:space="0" w:color="auto"/>
        <w:right w:val="none" w:sz="0" w:space="0" w:color="auto"/>
      </w:divBdr>
    </w:div>
    <w:div w:id="1439370541">
      <w:bodyDiv w:val="1"/>
      <w:marLeft w:val="0"/>
      <w:marRight w:val="0"/>
      <w:marTop w:val="0"/>
      <w:marBottom w:val="0"/>
      <w:divBdr>
        <w:top w:val="none" w:sz="0" w:space="0" w:color="auto"/>
        <w:left w:val="none" w:sz="0" w:space="0" w:color="auto"/>
        <w:bottom w:val="none" w:sz="0" w:space="0" w:color="auto"/>
        <w:right w:val="none" w:sz="0" w:space="0" w:color="auto"/>
      </w:divBdr>
    </w:div>
    <w:div w:id="1526597957">
      <w:bodyDiv w:val="1"/>
      <w:marLeft w:val="0"/>
      <w:marRight w:val="0"/>
      <w:marTop w:val="0"/>
      <w:marBottom w:val="0"/>
      <w:divBdr>
        <w:top w:val="none" w:sz="0" w:space="0" w:color="auto"/>
        <w:left w:val="none" w:sz="0" w:space="0" w:color="auto"/>
        <w:bottom w:val="none" w:sz="0" w:space="0" w:color="auto"/>
        <w:right w:val="none" w:sz="0" w:space="0" w:color="auto"/>
      </w:divBdr>
    </w:div>
    <w:div w:id="1620910575">
      <w:bodyDiv w:val="1"/>
      <w:marLeft w:val="0"/>
      <w:marRight w:val="0"/>
      <w:marTop w:val="0"/>
      <w:marBottom w:val="0"/>
      <w:divBdr>
        <w:top w:val="none" w:sz="0" w:space="0" w:color="auto"/>
        <w:left w:val="none" w:sz="0" w:space="0" w:color="auto"/>
        <w:bottom w:val="none" w:sz="0" w:space="0" w:color="auto"/>
        <w:right w:val="none" w:sz="0" w:space="0" w:color="auto"/>
      </w:divBdr>
    </w:div>
    <w:div w:id="1643583384">
      <w:bodyDiv w:val="1"/>
      <w:marLeft w:val="0"/>
      <w:marRight w:val="0"/>
      <w:marTop w:val="0"/>
      <w:marBottom w:val="0"/>
      <w:divBdr>
        <w:top w:val="none" w:sz="0" w:space="0" w:color="auto"/>
        <w:left w:val="none" w:sz="0" w:space="0" w:color="auto"/>
        <w:bottom w:val="none" w:sz="0" w:space="0" w:color="auto"/>
        <w:right w:val="none" w:sz="0" w:space="0" w:color="auto"/>
      </w:divBdr>
    </w:div>
    <w:div w:id="1658723336">
      <w:bodyDiv w:val="1"/>
      <w:marLeft w:val="0"/>
      <w:marRight w:val="0"/>
      <w:marTop w:val="0"/>
      <w:marBottom w:val="0"/>
      <w:divBdr>
        <w:top w:val="none" w:sz="0" w:space="0" w:color="auto"/>
        <w:left w:val="none" w:sz="0" w:space="0" w:color="auto"/>
        <w:bottom w:val="none" w:sz="0" w:space="0" w:color="auto"/>
        <w:right w:val="none" w:sz="0" w:space="0" w:color="auto"/>
      </w:divBdr>
    </w:div>
    <w:div w:id="1681084582">
      <w:bodyDiv w:val="1"/>
      <w:marLeft w:val="0"/>
      <w:marRight w:val="0"/>
      <w:marTop w:val="0"/>
      <w:marBottom w:val="0"/>
      <w:divBdr>
        <w:top w:val="none" w:sz="0" w:space="0" w:color="auto"/>
        <w:left w:val="none" w:sz="0" w:space="0" w:color="auto"/>
        <w:bottom w:val="none" w:sz="0" w:space="0" w:color="auto"/>
        <w:right w:val="none" w:sz="0" w:space="0" w:color="auto"/>
      </w:divBdr>
    </w:div>
    <w:div w:id="1971551541">
      <w:bodyDiv w:val="1"/>
      <w:marLeft w:val="0"/>
      <w:marRight w:val="0"/>
      <w:marTop w:val="0"/>
      <w:marBottom w:val="0"/>
      <w:divBdr>
        <w:top w:val="none" w:sz="0" w:space="0" w:color="auto"/>
        <w:left w:val="none" w:sz="0" w:space="0" w:color="auto"/>
        <w:bottom w:val="none" w:sz="0" w:space="0" w:color="auto"/>
        <w:right w:val="none" w:sz="0" w:space="0" w:color="auto"/>
      </w:divBdr>
    </w:div>
    <w:div w:id="2024161943">
      <w:bodyDiv w:val="1"/>
      <w:marLeft w:val="0"/>
      <w:marRight w:val="0"/>
      <w:marTop w:val="0"/>
      <w:marBottom w:val="0"/>
      <w:divBdr>
        <w:top w:val="none" w:sz="0" w:space="0" w:color="auto"/>
        <w:left w:val="none" w:sz="0" w:space="0" w:color="auto"/>
        <w:bottom w:val="none" w:sz="0" w:space="0" w:color="auto"/>
        <w:right w:val="none" w:sz="0" w:space="0" w:color="auto"/>
      </w:divBdr>
    </w:div>
    <w:div w:id="213085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saitamaken</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落合 大樹（消費生活支援センター）</dc:creator>
  <cp:keywords/>
  <dc:description/>
  <cp:lastModifiedBy>藤井 桃子（消費生活支援センター）</cp:lastModifiedBy>
  <cp:revision>33</cp:revision>
  <cp:lastPrinted>2025-04-15T23:34:00Z</cp:lastPrinted>
  <dcterms:created xsi:type="dcterms:W3CDTF">2025-04-21T02:50:00Z</dcterms:created>
  <dcterms:modified xsi:type="dcterms:W3CDTF">2025-05-26T05:49:00Z</dcterms:modified>
</cp:coreProperties>
</file>