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55609" w14:textId="561B344A" w:rsidR="007E2634" w:rsidRDefault="007E2634" w:rsidP="008C5B21">
      <w:pPr>
        <w:wordWrap w:val="0"/>
        <w:jc w:val="righ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5D1AC9D5" wp14:editId="190A0FF9">
                <wp:simplePos x="0" y="0"/>
                <wp:positionH relativeFrom="margin">
                  <wp:align>right</wp:align>
                </wp:positionH>
                <wp:positionV relativeFrom="paragraph">
                  <wp:posOffset>-422910</wp:posOffset>
                </wp:positionV>
                <wp:extent cx="937260" cy="518160"/>
                <wp:effectExtent l="19050" t="1905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937260" cy="518160"/>
                        </a:xfrm>
                        <a:prstGeom prst="rect">
                          <a:avLst/>
                        </a:prstGeom>
                        <a:solidFill>
                          <a:schemeClr val="lt1"/>
                        </a:solidFill>
                        <a:ln w="28575">
                          <a:solidFill>
                            <a:prstClr val="black"/>
                          </a:solidFill>
                        </a:ln>
                      </wps:spPr>
                      <wps:txbx>
                        <w:txbxContent>
                          <w:p w14:paraId="501B2EED" w14:textId="66398D28" w:rsidR="002D7D6E" w:rsidRPr="00745BA1" w:rsidRDefault="002D7D6E">
                            <w:pPr>
                              <w:rPr>
                                <w:b/>
                                <w:sz w:val="36"/>
                                <w:szCs w:val="36"/>
                              </w:rPr>
                            </w:pPr>
                            <w:r w:rsidRPr="00745BA1">
                              <w:rPr>
                                <w:rFonts w:hint="eastAsia"/>
                                <w:b/>
                                <w:sz w:val="36"/>
                                <w:szCs w:val="36"/>
                              </w:rPr>
                              <w:t>参考</w:t>
                            </w:r>
                            <w:r w:rsidRPr="00745BA1">
                              <w:rPr>
                                <w:b/>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AC9D5" id="_x0000_t202" coordsize="21600,21600" o:spt="202" path="m,l,21600r21600,l21600,xe">
                <v:stroke joinstyle="miter"/>
                <v:path gradientshapeok="t" o:connecttype="rect"/>
              </v:shapetype>
              <v:shape id="テキスト ボックス 1" o:spid="_x0000_s1026" type="#_x0000_t202" style="position:absolute;left:0;text-align:left;margin-left:22.6pt;margin-top:-33.3pt;width:73.8pt;height:4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" fillcolor="white [3201]" strokeweight="2.25pt">
                <v:textbox>
                  <w:txbxContent>
                    <w:p w14:paraId="501B2EED" w14:textId="66398D28" w:rsidR="002D7D6E" w:rsidRPr="00745BA1" w:rsidRDefault="002D7D6E">
                      <w:pPr>
                        <w:rPr>
                          <w:b/>
                          <w:sz w:val="36"/>
                          <w:szCs w:val="36"/>
                        </w:rPr>
                      </w:pPr>
                      <w:r w:rsidRPr="00745BA1">
                        <w:rPr>
                          <w:rFonts w:hint="eastAsia"/>
                          <w:b/>
                          <w:sz w:val="36"/>
                          <w:szCs w:val="36"/>
                        </w:rPr>
                        <w:t>参考</w:t>
                      </w:r>
                      <w:r w:rsidRPr="00745BA1">
                        <w:rPr>
                          <w:b/>
                          <w:sz w:val="36"/>
                          <w:szCs w:val="36"/>
                        </w:rPr>
                        <w:t>２</w:t>
                      </w:r>
                    </w:p>
                  </w:txbxContent>
                </v:textbox>
                <w10:wrap anchorx="margin"/>
              </v:shape>
            </w:pict>
          </mc:Fallback>
        </mc:AlternateContent>
      </w:r>
    </w:p>
    <w:p w14:paraId="3A37EFF7" w14:textId="64B02F80" w:rsidR="00F01E14" w:rsidRPr="00C023E2" w:rsidRDefault="00AB7A31" w:rsidP="007E2634">
      <w:pPr>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令和６年２月　　</w:t>
      </w:r>
      <w:r w:rsidR="00F01E14" w:rsidRPr="00C023E2">
        <w:rPr>
          <w:rFonts w:ascii="ＭＳ 明朝" w:hAnsi="ＭＳ 明朝" w:hint="eastAsia"/>
          <w:color w:val="000000" w:themeColor="text1"/>
          <w:sz w:val="24"/>
          <w:szCs w:val="24"/>
        </w:rPr>
        <w:t>日</w:t>
      </w:r>
      <w:r w:rsidR="008C5B21" w:rsidRPr="00C023E2">
        <w:rPr>
          <w:rFonts w:ascii="ＭＳ 明朝" w:hAnsi="ＭＳ 明朝" w:hint="eastAsia"/>
          <w:color w:val="000000" w:themeColor="text1"/>
          <w:sz w:val="24"/>
          <w:szCs w:val="24"/>
        </w:rPr>
        <w:t xml:space="preserve">　</w:t>
      </w:r>
    </w:p>
    <w:p w14:paraId="0EFD96F3" w14:textId="77777777" w:rsidR="00F01E14" w:rsidRPr="00C023E2" w:rsidRDefault="00F01E14" w:rsidP="00F01E14">
      <w:pPr>
        <w:rPr>
          <w:rFonts w:ascii="ＭＳ 明朝" w:hAnsi="ＭＳ 明朝"/>
          <w:color w:val="000000" w:themeColor="text1"/>
          <w:sz w:val="24"/>
          <w:szCs w:val="24"/>
        </w:rPr>
      </w:pPr>
    </w:p>
    <w:p w14:paraId="31948EF1" w14:textId="77777777" w:rsidR="00F01E14" w:rsidRPr="00C023E2" w:rsidRDefault="00F01E14" w:rsidP="00F01E14">
      <w:pPr>
        <w:rPr>
          <w:rFonts w:ascii="ＭＳ 明朝" w:hAnsi="ＭＳ 明朝"/>
          <w:color w:val="000000" w:themeColor="text1"/>
          <w:sz w:val="24"/>
          <w:szCs w:val="24"/>
        </w:rPr>
      </w:pPr>
    </w:p>
    <w:p w14:paraId="2B3C82E7" w14:textId="77777777" w:rsidR="00F01E14" w:rsidRPr="00C023E2" w:rsidRDefault="00F01E14" w:rsidP="008C5B21">
      <w:pPr>
        <w:ind w:firstLineChars="100" w:firstLine="240"/>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戸田市長　菅原　文仁　様</w:t>
      </w:r>
    </w:p>
    <w:p w14:paraId="4B76991B" w14:textId="77777777" w:rsidR="00F01E14" w:rsidRPr="00C023E2" w:rsidRDefault="00F01E14" w:rsidP="00F01E14">
      <w:pPr>
        <w:rPr>
          <w:rFonts w:ascii="ＭＳ 明朝" w:hAnsi="ＭＳ 明朝"/>
          <w:color w:val="000000" w:themeColor="text1"/>
          <w:sz w:val="24"/>
          <w:szCs w:val="24"/>
        </w:rPr>
      </w:pPr>
    </w:p>
    <w:p w14:paraId="1FDC7BB3" w14:textId="77777777" w:rsidR="00F01E14" w:rsidRPr="00C023E2" w:rsidRDefault="00F01E14" w:rsidP="00F01E14">
      <w:pPr>
        <w:rPr>
          <w:rFonts w:ascii="ＭＳ 明朝" w:hAnsi="ＭＳ 明朝"/>
          <w:color w:val="000000" w:themeColor="text1"/>
          <w:sz w:val="24"/>
          <w:szCs w:val="24"/>
        </w:rPr>
      </w:pPr>
    </w:p>
    <w:p w14:paraId="6882422A" w14:textId="77777777" w:rsidR="00F01E14" w:rsidRPr="00C023E2" w:rsidRDefault="00F01E14" w:rsidP="008C5B21">
      <w:pPr>
        <w:wordWrap w:val="0"/>
        <w:jc w:val="right"/>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戸田市自治基本条例推進委員会</w:t>
      </w:r>
      <w:r w:rsidR="008C5B21" w:rsidRPr="00C023E2">
        <w:rPr>
          <w:rFonts w:ascii="ＭＳ 明朝" w:hAnsi="ＭＳ 明朝" w:hint="eastAsia"/>
          <w:color w:val="000000" w:themeColor="text1"/>
          <w:sz w:val="24"/>
          <w:szCs w:val="24"/>
        </w:rPr>
        <w:t xml:space="preserve">　</w:t>
      </w:r>
    </w:p>
    <w:p w14:paraId="683131AD" w14:textId="77777777" w:rsidR="00F01E14" w:rsidRPr="00C023E2" w:rsidRDefault="00F01E14" w:rsidP="00F01E14">
      <w:pPr>
        <w:wordWrap w:val="0"/>
        <w:jc w:val="right"/>
        <w:rPr>
          <w:rFonts w:ascii="ＭＳ 明朝" w:hAnsi="ＭＳ 明朝"/>
          <w:color w:val="000000" w:themeColor="text1"/>
          <w:sz w:val="24"/>
          <w:szCs w:val="24"/>
        </w:rPr>
      </w:pPr>
      <w:r w:rsidRPr="00C023E2">
        <w:rPr>
          <w:rFonts w:ascii="ＭＳ 明朝" w:hAnsi="ＭＳ 明朝" w:hint="eastAsia"/>
          <w:color w:val="000000" w:themeColor="text1"/>
          <w:sz w:val="24"/>
          <w:szCs w:val="24"/>
        </w:rPr>
        <w:t>委　員　長　　　横　山　　誠</w:t>
      </w:r>
      <w:r w:rsidR="008C5B21" w:rsidRPr="00C023E2">
        <w:rPr>
          <w:rFonts w:ascii="ＭＳ 明朝" w:hAnsi="ＭＳ 明朝" w:hint="eastAsia"/>
          <w:color w:val="000000" w:themeColor="text1"/>
          <w:sz w:val="24"/>
          <w:szCs w:val="24"/>
        </w:rPr>
        <w:t xml:space="preserve">　</w:t>
      </w:r>
    </w:p>
    <w:p w14:paraId="424BB3AE" w14:textId="77777777" w:rsidR="00F01E14" w:rsidRPr="00C023E2" w:rsidRDefault="00F01E14" w:rsidP="00F01E14">
      <w:pPr>
        <w:ind w:right="960"/>
        <w:rPr>
          <w:rFonts w:ascii="ＭＳ 明朝" w:hAnsi="ＭＳ 明朝"/>
          <w:color w:val="000000" w:themeColor="text1"/>
          <w:sz w:val="24"/>
          <w:szCs w:val="24"/>
        </w:rPr>
      </w:pPr>
    </w:p>
    <w:p w14:paraId="6D390162" w14:textId="77777777" w:rsidR="00F01E14" w:rsidRPr="00C023E2" w:rsidRDefault="00F01E14" w:rsidP="00F01E14">
      <w:pPr>
        <w:rPr>
          <w:rFonts w:ascii="ＭＳ 明朝" w:hAnsi="ＭＳ 明朝"/>
          <w:color w:val="000000" w:themeColor="text1"/>
          <w:sz w:val="24"/>
          <w:szCs w:val="24"/>
        </w:rPr>
      </w:pPr>
    </w:p>
    <w:p w14:paraId="3EF71160" w14:textId="77777777" w:rsidR="00F01E14" w:rsidRPr="00C023E2" w:rsidRDefault="00F01E14" w:rsidP="00F01E14">
      <w:pPr>
        <w:jc w:val="center"/>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戸田市自治基本条例について（答申）</w:t>
      </w:r>
    </w:p>
    <w:p w14:paraId="2762649F" w14:textId="77777777" w:rsidR="00F01E14" w:rsidRPr="00C023E2" w:rsidRDefault="00F01E14" w:rsidP="00F01E14">
      <w:pPr>
        <w:rPr>
          <w:rFonts w:ascii="ＭＳ 明朝" w:hAnsi="ＭＳ 明朝"/>
          <w:color w:val="000000" w:themeColor="text1"/>
          <w:sz w:val="24"/>
          <w:szCs w:val="24"/>
        </w:rPr>
      </w:pPr>
    </w:p>
    <w:p w14:paraId="04BAEBF3" w14:textId="77777777" w:rsidR="00F01E14" w:rsidRPr="00C023E2" w:rsidRDefault="00AB7A31" w:rsidP="00F01E14">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令和４年４月２７日付、戸協第１５２</w:t>
      </w:r>
      <w:r w:rsidR="00F01E14" w:rsidRPr="00C023E2">
        <w:rPr>
          <w:rFonts w:ascii="ＭＳ 明朝" w:hAnsi="ＭＳ 明朝" w:hint="eastAsia"/>
          <w:color w:val="000000" w:themeColor="text1"/>
          <w:sz w:val="24"/>
          <w:szCs w:val="24"/>
        </w:rPr>
        <w:t>号において、当委員会に諮問がありました事項に関して、当委員会で審議を重ねた結果、下記のとおり答申します。</w:t>
      </w:r>
    </w:p>
    <w:p w14:paraId="11FA87FF" w14:textId="77777777" w:rsidR="00F01E14" w:rsidRPr="00C023E2" w:rsidRDefault="00F01E14" w:rsidP="00F01E14">
      <w:pPr>
        <w:rPr>
          <w:rFonts w:ascii="ＭＳ 明朝" w:hAnsi="ＭＳ 明朝"/>
          <w:color w:val="000000" w:themeColor="text1"/>
          <w:sz w:val="24"/>
          <w:szCs w:val="24"/>
        </w:rPr>
      </w:pPr>
    </w:p>
    <w:p w14:paraId="533FF663" w14:textId="77777777" w:rsidR="00F01E14" w:rsidRPr="00C023E2" w:rsidRDefault="00F01E14" w:rsidP="00F01E14">
      <w:pPr>
        <w:rPr>
          <w:rFonts w:ascii="ＭＳ 明朝" w:hAnsi="ＭＳ 明朝"/>
          <w:color w:val="000000" w:themeColor="text1"/>
          <w:sz w:val="24"/>
          <w:szCs w:val="24"/>
        </w:rPr>
      </w:pPr>
    </w:p>
    <w:p w14:paraId="57DC0902" w14:textId="77777777" w:rsidR="00F01E14" w:rsidRPr="00C023E2" w:rsidRDefault="00F01E14" w:rsidP="00F01E14">
      <w:pPr>
        <w:jc w:val="center"/>
        <w:rPr>
          <w:rFonts w:ascii="ＭＳ 明朝" w:hAnsi="ＭＳ 明朝"/>
          <w:color w:val="000000" w:themeColor="text1"/>
          <w:sz w:val="24"/>
          <w:szCs w:val="24"/>
        </w:rPr>
      </w:pPr>
      <w:r w:rsidRPr="00C023E2">
        <w:rPr>
          <w:rFonts w:ascii="ＭＳ 明朝" w:hAnsi="ＭＳ 明朝" w:hint="eastAsia"/>
          <w:color w:val="000000" w:themeColor="text1"/>
          <w:sz w:val="24"/>
          <w:szCs w:val="24"/>
        </w:rPr>
        <w:t>記</w:t>
      </w:r>
    </w:p>
    <w:p w14:paraId="2F5271C9" w14:textId="77777777" w:rsidR="00F01E14" w:rsidRPr="00C023E2" w:rsidRDefault="00F01E14" w:rsidP="00F01E14">
      <w:pPr>
        <w:rPr>
          <w:rFonts w:ascii="ＭＳ 明朝" w:hAnsi="ＭＳ 明朝"/>
          <w:color w:val="000000" w:themeColor="text1"/>
          <w:sz w:val="24"/>
          <w:szCs w:val="24"/>
        </w:rPr>
      </w:pPr>
    </w:p>
    <w:p w14:paraId="08E4009E" w14:textId="40C10A8A" w:rsidR="00F01E14" w:rsidRPr="00E7710B" w:rsidRDefault="00F01E14" w:rsidP="00F01E14">
      <w:pPr>
        <w:rPr>
          <w:rFonts w:ascii="ＭＳ 明朝" w:hAnsi="ＭＳ 明朝"/>
          <w:color w:val="FF0000"/>
          <w:sz w:val="24"/>
          <w:szCs w:val="24"/>
        </w:rPr>
      </w:pPr>
      <w:r w:rsidRPr="00C023E2">
        <w:rPr>
          <w:rFonts w:ascii="ＭＳ 明朝" w:hAnsi="ＭＳ 明朝" w:hint="eastAsia"/>
          <w:color w:val="000000" w:themeColor="text1"/>
          <w:sz w:val="24"/>
          <w:szCs w:val="24"/>
        </w:rPr>
        <w:t xml:space="preserve">１　</w:t>
      </w:r>
      <w:r w:rsidRPr="00C023E2">
        <w:rPr>
          <w:rFonts w:ascii="ＭＳ 明朝" w:hAnsi="ＭＳ 明朝"/>
          <w:color w:val="000000" w:themeColor="text1"/>
          <w:sz w:val="24"/>
          <w:szCs w:val="24"/>
        </w:rPr>
        <w:t>当委員会の取り組み</w:t>
      </w:r>
    </w:p>
    <w:p w14:paraId="2DF863A6" w14:textId="6CCCA4A8" w:rsidR="00F01E14" w:rsidRDefault="00F01E14" w:rsidP="00F01E14">
      <w:pPr>
        <w:rPr>
          <w:rFonts w:ascii="ＭＳ 明朝" w:hAnsi="ＭＳ 明朝"/>
          <w:b/>
          <w:color w:val="000000" w:themeColor="text1"/>
          <w:sz w:val="24"/>
          <w:szCs w:val="24"/>
        </w:rPr>
      </w:pPr>
      <w:r w:rsidRPr="00C023E2">
        <w:rPr>
          <w:rFonts w:ascii="ＭＳ 明朝" w:hAnsi="ＭＳ 明朝"/>
          <w:color w:val="000000" w:themeColor="text1"/>
          <w:sz w:val="24"/>
          <w:szCs w:val="24"/>
        </w:rPr>
        <w:t xml:space="preserve">　</w:t>
      </w:r>
      <w:r w:rsidRPr="00884482">
        <w:rPr>
          <w:rFonts w:ascii="ＭＳ 明朝" w:hAnsi="ＭＳ 明朝" w:hint="eastAsia"/>
          <w:b/>
          <w:color w:val="000000" w:themeColor="text1"/>
          <w:sz w:val="24"/>
          <w:szCs w:val="24"/>
        </w:rPr>
        <w:t>戸田市自治基本条例推進委員会条例第２</w:t>
      </w:r>
      <w:r w:rsidR="002146E7" w:rsidRPr="00884482">
        <w:rPr>
          <w:rFonts w:ascii="ＭＳ 明朝" w:hAnsi="ＭＳ 明朝" w:hint="eastAsia"/>
          <w:b/>
          <w:color w:val="000000" w:themeColor="text1"/>
          <w:sz w:val="24"/>
          <w:szCs w:val="24"/>
        </w:rPr>
        <w:t>条の所掌事務に基づき自治基本条例の運用や啓発等の審議</w:t>
      </w:r>
    </w:p>
    <w:p w14:paraId="01D59FE5" w14:textId="77777777" w:rsidR="000D6AC5" w:rsidRPr="00C023E2" w:rsidRDefault="000D6AC5" w:rsidP="00F01E14">
      <w:pPr>
        <w:rPr>
          <w:rFonts w:ascii="ＭＳ 明朝" w:hAnsi="ＭＳ 明朝"/>
          <w:color w:val="000000" w:themeColor="text1"/>
          <w:sz w:val="24"/>
          <w:szCs w:val="24"/>
        </w:rPr>
      </w:pPr>
    </w:p>
    <w:p w14:paraId="19ABA934" w14:textId="30B75019" w:rsidR="00884482" w:rsidRDefault="00884482" w:rsidP="00F01E14">
      <w:pPr>
        <w:rPr>
          <w:rFonts w:ascii="ＭＳ 明朝" w:hAnsi="ＭＳ 明朝"/>
          <w:color w:val="000000" w:themeColor="text1"/>
          <w:sz w:val="24"/>
          <w:szCs w:val="24"/>
        </w:rPr>
      </w:pPr>
      <w:r>
        <w:rPr>
          <w:rFonts w:ascii="ＭＳ 明朝" w:hAnsi="ＭＳ 明朝" w:hint="eastAsia"/>
          <w:color w:val="000000" w:themeColor="text1"/>
          <w:sz w:val="24"/>
          <w:szCs w:val="24"/>
        </w:rPr>
        <w:t>・</w:t>
      </w:r>
      <w:r w:rsidR="00AB7A31">
        <w:rPr>
          <w:rFonts w:ascii="ＭＳ 明朝" w:hAnsi="ＭＳ 明朝" w:hint="eastAsia"/>
          <w:color w:val="000000" w:themeColor="text1"/>
          <w:sz w:val="24"/>
          <w:szCs w:val="24"/>
        </w:rPr>
        <w:t>第四期の委員会は、</w:t>
      </w:r>
      <w:r w:rsidR="006157BF">
        <w:rPr>
          <w:rFonts w:ascii="ＭＳ 明朝" w:hAnsi="ＭＳ 明朝" w:hint="eastAsia"/>
          <w:color w:val="000000" w:themeColor="text1"/>
          <w:sz w:val="24"/>
          <w:szCs w:val="24"/>
        </w:rPr>
        <w:t>すべての会議を対面開催する</w:t>
      </w:r>
      <w:r w:rsidR="00AB7A31">
        <w:rPr>
          <w:rFonts w:ascii="ＭＳ 明朝" w:hAnsi="ＭＳ 明朝" w:hint="eastAsia"/>
          <w:color w:val="000000" w:themeColor="text1"/>
          <w:sz w:val="24"/>
          <w:szCs w:val="24"/>
        </w:rPr>
        <w:t>と同時に、委員長主催によるZoomを利用した研究会を定期</w:t>
      </w:r>
      <w:r w:rsidR="006F7F13">
        <w:rPr>
          <w:rFonts w:ascii="ＭＳ 明朝" w:hAnsi="ＭＳ 明朝" w:hint="eastAsia"/>
          <w:color w:val="000000" w:themeColor="text1"/>
          <w:sz w:val="24"/>
          <w:szCs w:val="24"/>
        </w:rPr>
        <w:t>的に</w:t>
      </w:r>
      <w:r w:rsidR="00AB7A31">
        <w:rPr>
          <w:rFonts w:ascii="ＭＳ 明朝" w:hAnsi="ＭＳ 明朝" w:hint="eastAsia"/>
          <w:color w:val="000000" w:themeColor="text1"/>
          <w:sz w:val="24"/>
          <w:szCs w:val="24"/>
        </w:rPr>
        <w:t>開催</w:t>
      </w:r>
      <w:r w:rsidR="006F7F13">
        <w:rPr>
          <w:rFonts w:ascii="ＭＳ 明朝" w:hAnsi="ＭＳ 明朝" w:hint="eastAsia"/>
          <w:color w:val="000000" w:themeColor="text1"/>
          <w:sz w:val="24"/>
          <w:szCs w:val="24"/>
        </w:rPr>
        <w:t>し、委員が市内でまちづくりを担う人々の取り組みと状況を知り、課題や手法について共有することができた。</w:t>
      </w:r>
    </w:p>
    <w:p w14:paraId="03889824" w14:textId="77777777" w:rsidR="000D6AC5" w:rsidRDefault="000D6AC5" w:rsidP="00F01E14">
      <w:pPr>
        <w:rPr>
          <w:rFonts w:ascii="ＭＳ 明朝" w:hAnsi="ＭＳ 明朝"/>
          <w:color w:val="000000" w:themeColor="text1"/>
          <w:sz w:val="24"/>
          <w:szCs w:val="24"/>
        </w:rPr>
      </w:pPr>
    </w:p>
    <w:p w14:paraId="64AB4AB4" w14:textId="04307060" w:rsidR="00C8602F" w:rsidRDefault="006F7F13" w:rsidP="001527F1">
      <w:pPr>
        <w:autoSpaceDE w:val="0"/>
        <w:autoSpaceDN w:val="0"/>
        <w:adjustRightInd w:val="0"/>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sidR="000E3FB9">
        <w:rPr>
          <w:rFonts w:ascii="ＭＳ 明朝" w:hAnsi="ＭＳ 明朝" w:hint="eastAsia"/>
          <w:color w:val="000000" w:themeColor="text1"/>
          <w:sz w:val="24"/>
          <w:szCs w:val="24"/>
        </w:rPr>
        <w:t>市民</w:t>
      </w:r>
      <w:r w:rsidR="004A428A">
        <w:rPr>
          <w:rFonts w:ascii="ＭＳ 明朝" w:hAnsi="ＭＳ 明朝" w:hint="eastAsia"/>
          <w:color w:val="000000" w:themeColor="text1"/>
          <w:sz w:val="24"/>
          <w:szCs w:val="24"/>
        </w:rPr>
        <w:t>・議会・行政の３者が互いに対等に意見を出し合う形で</w:t>
      </w:r>
      <w:r w:rsidR="00CD6C68">
        <w:rPr>
          <w:rFonts w:ascii="ＭＳ 明朝" w:hAnsi="ＭＳ 明朝" w:hint="eastAsia"/>
          <w:color w:val="000000" w:themeColor="text1"/>
          <w:sz w:val="24"/>
          <w:szCs w:val="24"/>
        </w:rPr>
        <w:t>ワーキンググループ会議を２回実施し</w:t>
      </w:r>
      <w:r w:rsidR="000E3FB9">
        <w:rPr>
          <w:rFonts w:ascii="ＭＳ 明朝" w:hAnsi="ＭＳ 明朝" w:hint="eastAsia"/>
          <w:color w:val="000000" w:themeColor="text1"/>
          <w:sz w:val="24"/>
          <w:szCs w:val="24"/>
        </w:rPr>
        <w:t>、</w:t>
      </w:r>
      <w:r w:rsidR="00CD6C68">
        <w:rPr>
          <w:rFonts w:ascii="ＭＳ 明朝" w:hAnsi="ＭＳ 明朝" w:hint="eastAsia"/>
          <w:color w:val="000000" w:themeColor="text1"/>
          <w:sz w:val="24"/>
          <w:szCs w:val="24"/>
        </w:rPr>
        <w:t>「</w:t>
      </w:r>
      <w:r w:rsidR="00AB7A31">
        <w:rPr>
          <w:rFonts w:ascii="ＭＳ 明朝" w:hAnsi="ＭＳ 明朝" w:hint="eastAsia"/>
          <w:color w:val="000000" w:themeColor="text1"/>
          <w:sz w:val="24"/>
          <w:szCs w:val="24"/>
        </w:rPr>
        <w:t>まちづくりが</w:t>
      </w:r>
      <w:r w:rsidR="00CD6C68">
        <w:rPr>
          <w:rFonts w:ascii="ＭＳ 明朝" w:hAnsi="ＭＳ 明朝" w:hint="eastAsia"/>
          <w:color w:val="000000" w:themeColor="text1"/>
          <w:sz w:val="24"/>
          <w:szCs w:val="24"/>
        </w:rPr>
        <w:t>誰もが</w:t>
      </w:r>
      <w:r w:rsidR="00AB7A31">
        <w:rPr>
          <w:rFonts w:ascii="ＭＳ 明朝" w:hAnsi="ＭＳ 明朝" w:hint="eastAsia"/>
          <w:color w:val="000000" w:themeColor="text1"/>
          <w:sz w:val="24"/>
          <w:szCs w:val="24"/>
        </w:rPr>
        <w:t>身近で手軽なものであることが</w:t>
      </w:r>
      <w:r w:rsidR="00CD6C68">
        <w:rPr>
          <w:rFonts w:ascii="ＭＳ 明朝" w:hAnsi="ＭＳ 明朝" w:hint="eastAsia"/>
          <w:color w:val="000000" w:themeColor="text1"/>
          <w:sz w:val="24"/>
          <w:szCs w:val="24"/>
        </w:rPr>
        <w:t>分かり、</w:t>
      </w:r>
      <w:r w:rsidR="005268E9" w:rsidRPr="005268E9">
        <w:rPr>
          <w:rFonts w:ascii="ＭＳ 明朝" w:hAnsi="ＭＳ 明朝" w:hint="eastAsia"/>
          <w:color w:val="000000" w:themeColor="text1"/>
          <w:sz w:val="24"/>
          <w:szCs w:val="24"/>
        </w:rPr>
        <w:t>市民が思わず手に取りたくなり、取っておきたいと思うリーフレット</w:t>
      </w:r>
      <w:r w:rsidR="00CD6C68">
        <w:rPr>
          <w:rFonts w:ascii="ＭＳ 明朝" w:hAnsi="ＭＳ 明朝" w:hint="eastAsia"/>
          <w:color w:val="000000" w:themeColor="text1"/>
          <w:sz w:val="24"/>
          <w:szCs w:val="24"/>
        </w:rPr>
        <w:t>」</w:t>
      </w:r>
      <w:r w:rsidR="00AB7A31">
        <w:rPr>
          <w:rFonts w:ascii="ＭＳ 明朝" w:hAnsi="ＭＳ 明朝" w:hint="eastAsia"/>
          <w:color w:val="000000" w:themeColor="text1"/>
          <w:sz w:val="24"/>
          <w:szCs w:val="24"/>
        </w:rPr>
        <w:t>を</w:t>
      </w:r>
      <w:r w:rsidR="00CD6C68">
        <w:rPr>
          <w:rFonts w:ascii="ＭＳ 明朝" w:hAnsi="ＭＳ 明朝" w:hint="eastAsia"/>
          <w:color w:val="000000" w:themeColor="text1"/>
          <w:sz w:val="24"/>
          <w:szCs w:val="24"/>
        </w:rPr>
        <w:t>コンセプトとして</w:t>
      </w:r>
      <w:r w:rsidR="0067105E">
        <w:rPr>
          <w:rFonts w:ascii="ＭＳ 明朝" w:hAnsi="ＭＳ 明朝" w:hint="eastAsia"/>
          <w:color w:val="000000" w:themeColor="text1"/>
          <w:sz w:val="24"/>
          <w:szCs w:val="24"/>
        </w:rPr>
        <w:t>自治基本条例啓発リーフレットを</w:t>
      </w:r>
      <w:r w:rsidR="000E3FB9">
        <w:rPr>
          <w:rFonts w:ascii="ＭＳ 明朝" w:hAnsi="ＭＳ 明朝" w:hint="eastAsia"/>
          <w:color w:val="000000" w:themeColor="text1"/>
          <w:sz w:val="24"/>
          <w:szCs w:val="24"/>
        </w:rPr>
        <w:t>作成。</w:t>
      </w:r>
      <w:r w:rsidR="00C8602F">
        <w:rPr>
          <w:rFonts w:ascii="ＭＳ 明朝" w:hAnsi="ＭＳ 明朝" w:hint="eastAsia"/>
          <w:color w:val="000000" w:themeColor="text1"/>
          <w:sz w:val="24"/>
          <w:szCs w:val="24"/>
        </w:rPr>
        <w:t>併せて</w:t>
      </w:r>
      <w:r w:rsidR="0067105E">
        <w:rPr>
          <w:rFonts w:ascii="ＭＳ 明朝" w:hAnsi="ＭＳ 明朝" w:hint="eastAsia"/>
          <w:color w:val="000000" w:themeColor="text1"/>
          <w:sz w:val="24"/>
          <w:szCs w:val="24"/>
        </w:rPr>
        <w:t>市のホームページ</w:t>
      </w:r>
      <w:r w:rsidR="00C8602F">
        <w:rPr>
          <w:rFonts w:ascii="ＭＳ 明朝" w:hAnsi="ＭＳ 明朝" w:hint="eastAsia"/>
          <w:color w:val="000000" w:themeColor="text1"/>
          <w:sz w:val="24"/>
          <w:szCs w:val="24"/>
        </w:rPr>
        <w:t>や広報戸田市の</w:t>
      </w:r>
      <w:r w:rsidR="006157BF">
        <w:rPr>
          <w:rFonts w:ascii="ＭＳ 明朝" w:hAnsi="ＭＳ 明朝" w:hint="eastAsia"/>
          <w:color w:val="000000" w:themeColor="text1"/>
          <w:sz w:val="24"/>
          <w:szCs w:val="24"/>
        </w:rPr>
        <w:t>掲載を行い、自治基本条例の理念の</w:t>
      </w:r>
      <w:r w:rsidR="00C8602F">
        <w:rPr>
          <w:rFonts w:ascii="ＭＳ 明朝" w:hAnsi="ＭＳ 明朝" w:hint="eastAsia"/>
          <w:color w:val="000000" w:themeColor="text1"/>
          <w:sz w:val="24"/>
          <w:szCs w:val="24"/>
        </w:rPr>
        <w:t>周知・啓発に努めた。</w:t>
      </w:r>
    </w:p>
    <w:p w14:paraId="1A5DB77B" w14:textId="4D282114" w:rsidR="00335223" w:rsidRDefault="00335223" w:rsidP="00F01E14">
      <w:pPr>
        <w:rPr>
          <w:rFonts w:ascii="ＭＳ 明朝" w:hAnsi="ＭＳ 明朝"/>
          <w:color w:val="000000" w:themeColor="text1"/>
          <w:sz w:val="24"/>
          <w:szCs w:val="24"/>
        </w:rPr>
      </w:pPr>
    </w:p>
    <w:p w14:paraId="0279CFEC" w14:textId="210E9DAB" w:rsidR="00F01E14" w:rsidRPr="00C023E2" w:rsidRDefault="00F01E14" w:rsidP="00F01E14">
      <w:pPr>
        <w:rPr>
          <w:rFonts w:ascii="ＭＳ 明朝" w:hAnsi="ＭＳ 明朝"/>
          <w:color w:val="000000" w:themeColor="text1"/>
          <w:sz w:val="24"/>
          <w:szCs w:val="24"/>
        </w:rPr>
      </w:pPr>
      <w:r w:rsidRPr="00C023E2">
        <w:rPr>
          <w:rFonts w:ascii="ＭＳ 明朝" w:hAnsi="ＭＳ 明朝" w:hint="eastAsia"/>
          <w:color w:val="000000" w:themeColor="text1"/>
          <w:sz w:val="24"/>
          <w:szCs w:val="24"/>
        </w:rPr>
        <w:t>２　諮問に対する審議結果</w:t>
      </w:r>
    </w:p>
    <w:p w14:paraId="162A43D7" w14:textId="42E62975" w:rsidR="002146E7" w:rsidRPr="00B72CD7" w:rsidRDefault="002146E7" w:rsidP="002146E7">
      <w:pPr>
        <w:ind w:left="241" w:hangingChars="100" w:hanging="241"/>
        <w:rPr>
          <w:rFonts w:ascii="ＭＳ 明朝" w:hAnsi="ＭＳ 明朝"/>
          <w:b/>
          <w:color w:val="000000" w:themeColor="text1"/>
          <w:sz w:val="24"/>
        </w:rPr>
      </w:pPr>
      <w:r w:rsidRPr="00B72CD7">
        <w:rPr>
          <w:rFonts w:ascii="ＭＳ 明朝" w:hAnsi="ＭＳ 明朝" w:hint="eastAsia"/>
          <w:b/>
          <w:color w:val="000000" w:themeColor="text1"/>
          <w:sz w:val="24"/>
        </w:rPr>
        <w:t>≪諮問内容≫</w:t>
      </w:r>
    </w:p>
    <w:p w14:paraId="6E793DEF" w14:textId="54738A77" w:rsidR="00F01E14" w:rsidRDefault="000E3FB9" w:rsidP="002146E7">
      <w:pPr>
        <w:ind w:leftChars="100" w:left="210"/>
        <w:rPr>
          <w:sz w:val="24"/>
        </w:rPr>
      </w:pPr>
      <w:r>
        <w:rPr>
          <w:rFonts w:hint="eastAsia"/>
          <w:sz w:val="24"/>
        </w:rPr>
        <w:t>新型コロナウ</w:t>
      </w:r>
      <w:r w:rsidR="00970FA6">
        <w:rPr>
          <w:rFonts w:hint="eastAsia"/>
          <w:sz w:val="24"/>
        </w:rPr>
        <w:t>イ</w:t>
      </w:r>
      <w:r>
        <w:rPr>
          <w:rFonts w:hint="eastAsia"/>
          <w:sz w:val="24"/>
        </w:rPr>
        <w:t>ルス感染症の感染拡大を経験した私たちが、社会状況の変化に対応しながら、どのようにまちづくりの担い手としての市民参加を促進していくか、検討してください。</w:t>
      </w:r>
    </w:p>
    <w:p w14:paraId="3C49FED3" w14:textId="60580DFD" w:rsidR="00492981" w:rsidRDefault="00492981" w:rsidP="002146E7">
      <w:pPr>
        <w:ind w:leftChars="100" w:left="210"/>
        <w:rPr>
          <w:rFonts w:ascii="ＭＳ 明朝" w:hAnsi="ＭＳ 明朝"/>
          <w:color w:val="000000" w:themeColor="text1"/>
          <w:sz w:val="24"/>
          <w:szCs w:val="24"/>
        </w:rPr>
      </w:pPr>
    </w:p>
    <w:p w14:paraId="06B9A144" w14:textId="632DA87C" w:rsidR="000D6AC5" w:rsidRDefault="000D6AC5" w:rsidP="002146E7">
      <w:pPr>
        <w:ind w:leftChars="100" w:left="210"/>
        <w:rPr>
          <w:rFonts w:ascii="ＭＳ 明朝" w:hAnsi="ＭＳ 明朝" w:hint="eastAsia"/>
          <w:color w:val="000000" w:themeColor="text1"/>
          <w:sz w:val="24"/>
          <w:szCs w:val="24"/>
        </w:rPr>
      </w:pPr>
      <w:bookmarkStart w:id="0" w:name="_GoBack"/>
      <w:bookmarkEnd w:id="0"/>
    </w:p>
    <w:p w14:paraId="73A4F5A3" w14:textId="421F462F" w:rsidR="00A118E5" w:rsidRDefault="00492981" w:rsidP="00A118E5">
      <w:pPr>
        <w:rPr>
          <w:rFonts w:ascii="ＭＳ 明朝" w:hAnsi="ＭＳ 明朝"/>
          <w:color w:val="FF0000"/>
          <w:sz w:val="24"/>
          <w:szCs w:val="24"/>
        </w:rPr>
      </w:pPr>
      <w:r w:rsidRPr="00B72CD7">
        <w:rPr>
          <w:rFonts w:ascii="ＭＳ 明朝" w:hAnsi="ＭＳ 明朝" w:hint="eastAsia"/>
          <w:b/>
          <w:color w:val="000000" w:themeColor="text1"/>
          <w:sz w:val="24"/>
          <w:szCs w:val="24"/>
        </w:rPr>
        <w:lastRenderedPageBreak/>
        <w:t>≪答申内容≫</w:t>
      </w:r>
      <w:r w:rsidR="000F126A">
        <w:rPr>
          <w:rFonts w:ascii="ＭＳ 明朝" w:hAnsi="ＭＳ 明朝" w:hint="eastAsia"/>
          <w:color w:val="000000" w:themeColor="text1"/>
          <w:sz w:val="24"/>
          <w:szCs w:val="24"/>
        </w:rPr>
        <w:t xml:space="preserve">　</w:t>
      </w:r>
    </w:p>
    <w:p w14:paraId="533F18A3" w14:textId="069CB744" w:rsidR="00970FA6" w:rsidRPr="00970FA6" w:rsidRDefault="00970FA6" w:rsidP="00970FA6">
      <w:pPr>
        <w:pStyle w:val="a5"/>
        <w:numPr>
          <w:ilvl w:val="0"/>
          <w:numId w:val="15"/>
        </w:numPr>
        <w:ind w:leftChars="0"/>
        <w:rPr>
          <w:rFonts w:ascii="ＭＳ 明朝" w:hAnsi="ＭＳ 明朝"/>
          <w:b/>
          <w:sz w:val="24"/>
          <w:szCs w:val="24"/>
        </w:rPr>
      </w:pPr>
      <w:r w:rsidRPr="00970FA6">
        <w:rPr>
          <w:rFonts w:ascii="ＭＳ 明朝" w:hAnsi="ＭＳ 明朝" w:hint="eastAsia"/>
          <w:b/>
          <w:sz w:val="24"/>
          <w:szCs w:val="24"/>
        </w:rPr>
        <w:t>背景</w:t>
      </w:r>
    </w:p>
    <w:p w14:paraId="2DD2BF72" w14:textId="710B25D2" w:rsidR="00A118E5" w:rsidRDefault="00697153" w:rsidP="008B5018">
      <w:pPr>
        <w:spacing w:line="340" w:lineRule="exact"/>
        <w:ind w:firstLineChars="100" w:firstLine="240"/>
        <w:rPr>
          <w:rFonts w:ascii="ＭＳ 明朝" w:hAnsi="ＭＳ 明朝"/>
          <w:sz w:val="24"/>
        </w:rPr>
      </w:pPr>
      <w:r w:rsidRPr="00617B9C">
        <w:rPr>
          <w:rFonts w:ascii="ＭＳ 明朝" w:hAnsi="ＭＳ 明朝" w:hint="eastAsia"/>
          <w:sz w:val="24"/>
        </w:rPr>
        <w:t>令和２年</w:t>
      </w:r>
      <w:r w:rsidR="004E1911" w:rsidRPr="00617B9C">
        <w:rPr>
          <w:rFonts w:ascii="ＭＳ 明朝" w:hAnsi="ＭＳ 明朝" w:hint="eastAsia"/>
          <w:sz w:val="24"/>
        </w:rPr>
        <w:t>１</w:t>
      </w:r>
      <w:r w:rsidRPr="00617B9C">
        <w:rPr>
          <w:rFonts w:ascii="ＭＳ 明朝" w:hAnsi="ＭＳ 明朝" w:hint="eastAsia"/>
          <w:sz w:val="24"/>
        </w:rPr>
        <w:t>月</w:t>
      </w:r>
      <w:r w:rsidR="00A118E5">
        <w:rPr>
          <w:rFonts w:ascii="ＭＳ 明朝" w:hAnsi="ＭＳ 明朝" w:hint="eastAsia"/>
          <w:sz w:val="24"/>
        </w:rPr>
        <w:t>新型コロナウ</w:t>
      </w:r>
      <w:r w:rsidR="00970FA6">
        <w:rPr>
          <w:rFonts w:ascii="ＭＳ 明朝" w:hAnsi="ＭＳ 明朝" w:hint="eastAsia"/>
          <w:sz w:val="24"/>
        </w:rPr>
        <w:t>イ</w:t>
      </w:r>
      <w:r w:rsidR="00A118E5">
        <w:rPr>
          <w:rFonts w:ascii="ＭＳ 明朝" w:hAnsi="ＭＳ 明朝" w:hint="eastAsia"/>
          <w:sz w:val="24"/>
        </w:rPr>
        <w:t>ルス</w:t>
      </w:r>
      <w:r w:rsidR="004E1911" w:rsidRPr="006157BF">
        <w:rPr>
          <w:rFonts w:ascii="ＭＳ 明朝" w:hAnsi="ＭＳ 明朝" w:hint="eastAsia"/>
          <w:sz w:val="24"/>
        </w:rPr>
        <w:t>集団感染ニュースを皮切りに、令和２年４月には緊急事態宣言が発令され、</w:t>
      </w:r>
      <w:r w:rsidR="008B5018">
        <w:rPr>
          <w:rFonts w:ascii="ＭＳ 明朝" w:hAnsi="ＭＳ 明朝" w:hint="eastAsia"/>
          <w:sz w:val="24"/>
        </w:rPr>
        <w:t>人と人の対面が困難になるなど、コミュニケーションスタイルが一変した。その一方</w:t>
      </w:r>
      <w:r w:rsidR="00A118E5" w:rsidRPr="00A118E5">
        <w:rPr>
          <w:rFonts w:ascii="ＭＳ 明朝" w:hAnsi="ＭＳ 明朝" w:hint="eastAsia"/>
          <w:sz w:val="24"/>
        </w:rPr>
        <w:t>オンラインで繋がれる手法が急速に定着し、新たなつながりや関係性が生まれた。</w:t>
      </w:r>
      <w:r w:rsidR="008B5018">
        <w:rPr>
          <w:rFonts w:ascii="ＭＳ 明朝" w:hAnsi="ＭＳ 明朝" w:hint="eastAsia"/>
          <w:sz w:val="24"/>
        </w:rPr>
        <w:t>現在は社会活動が制限なく行えるようになっている。</w:t>
      </w:r>
    </w:p>
    <w:p w14:paraId="69A739A4" w14:textId="50BBEA75" w:rsidR="000D6AC5" w:rsidRDefault="000D6AC5" w:rsidP="00A118E5">
      <w:pPr>
        <w:rPr>
          <w:sz w:val="24"/>
        </w:rPr>
      </w:pPr>
    </w:p>
    <w:p w14:paraId="538C86D9" w14:textId="04523327" w:rsidR="00970FA6" w:rsidRPr="00970FA6" w:rsidRDefault="00970FA6" w:rsidP="00970FA6">
      <w:pPr>
        <w:pStyle w:val="a5"/>
        <w:numPr>
          <w:ilvl w:val="0"/>
          <w:numId w:val="15"/>
        </w:numPr>
        <w:ind w:leftChars="0"/>
        <w:rPr>
          <w:b/>
          <w:sz w:val="24"/>
        </w:rPr>
      </w:pPr>
      <w:r w:rsidRPr="00970FA6">
        <w:rPr>
          <w:rFonts w:hint="eastAsia"/>
          <w:b/>
          <w:sz w:val="24"/>
        </w:rPr>
        <w:t>現状</w:t>
      </w:r>
    </w:p>
    <w:p w14:paraId="0ED9B943" w14:textId="51AE7441" w:rsidR="008B5018" w:rsidRDefault="008B5018" w:rsidP="004C5BE0">
      <w:pPr>
        <w:ind w:firstLineChars="100" w:firstLine="240"/>
        <w:rPr>
          <w:sz w:val="24"/>
        </w:rPr>
      </w:pPr>
      <w:r>
        <w:rPr>
          <w:rFonts w:hint="eastAsia"/>
          <w:sz w:val="24"/>
        </w:rPr>
        <w:t>戸田市では、人口が</w:t>
      </w:r>
      <w:r w:rsidR="00267B7B">
        <w:rPr>
          <w:rFonts w:hint="eastAsia"/>
          <w:sz w:val="24"/>
        </w:rPr>
        <w:t>毎年</w:t>
      </w:r>
      <w:r>
        <w:rPr>
          <w:rFonts w:hint="eastAsia"/>
          <w:sz w:val="24"/>
        </w:rPr>
        <w:t>増加し続けている。しかし、市民による活動を見てみると、活動の拠点となる</w:t>
      </w:r>
      <w:r w:rsidR="003256B5" w:rsidRPr="00267B7B">
        <w:rPr>
          <w:rFonts w:hint="eastAsia"/>
          <w:sz w:val="24"/>
        </w:rPr>
        <w:t>ボランティア・市民活動支援センター（ＴＯＭＡＴＯ）の登録数</w:t>
      </w:r>
      <w:r w:rsidR="003256B5">
        <w:rPr>
          <w:rFonts w:hint="eastAsia"/>
          <w:sz w:val="24"/>
        </w:rPr>
        <w:t>は、</w:t>
      </w:r>
      <w:r>
        <w:rPr>
          <w:rFonts w:hint="eastAsia"/>
          <w:sz w:val="24"/>
        </w:rPr>
        <w:t>こどもの居場所</w:t>
      </w:r>
      <w:r w:rsidR="003256B5" w:rsidRPr="00267B7B">
        <w:rPr>
          <w:rFonts w:hint="eastAsia"/>
          <w:sz w:val="24"/>
        </w:rPr>
        <w:t>に</w:t>
      </w:r>
      <w:r>
        <w:rPr>
          <w:rFonts w:hint="eastAsia"/>
          <w:sz w:val="24"/>
        </w:rPr>
        <w:t>関する</w:t>
      </w:r>
      <w:r w:rsidR="003256B5" w:rsidRPr="00267B7B">
        <w:rPr>
          <w:rFonts w:hint="eastAsia"/>
          <w:sz w:val="24"/>
        </w:rPr>
        <w:t>団体が増え</w:t>
      </w:r>
      <w:r>
        <w:rPr>
          <w:rFonts w:hint="eastAsia"/>
          <w:sz w:val="24"/>
        </w:rPr>
        <w:t>ているものの</w:t>
      </w:r>
      <w:r w:rsidR="003256B5">
        <w:rPr>
          <w:rFonts w:hint="eastAsia"/>
          <w:sz w:val="24"/>
        </w:rPr>
        <w:t>、</w:t>
      </w:r>
      <w:r>
        <w:rPr>
          <w:rFonts w:hint="eastAsia"/>
          <w:sz w:val="24"/>
        </w:rPr>
        <w:t>全体</w:t>
      </w:r>
      <w:r w:rsidR="003256B5">
        <w:rPr>
          <w:rFonts w:hint="eastAsia"/>
          <w:sz w:val="24"/>
        </w:rPr>
        <w:t>としては</w:t>
      </w:r>
      <w:r>
        <w:rPr>
          <w:rFonts w:hint="eastAsia"/>
          <w:sz w:val="24"/>
        </w:rPr>
        <w:t>活動控え</w:t>
      </w:r>
      <w:r w:rsidR="009B48D6">
        <w:rPr>
          <w:rFonts w:hint="eastAsia"/>
          <w:sz w:val="24"/>
        </w:rPr>
        <w:t>が続いている。また、地域コミュニティとしての町会・自治会加入</w:t>
      </w:r>
      <w:r>
        <w:rPr>
          <w:rFonts w:hint="eastAsia"/>
          <w:sz w:val="24"/>
        </w:rPr>
        <w:t>率は、</w:t>
      </w:r>
      <w:r w:rsidR="009B48D6">
        <w:rPr>
          <w:rFonts w:hint="eastAsia"/>
          <w:sz w:val="24"/>
        </w:rPr>
        <w:t>平成２５年の６０．８％から毎年１％ずつ低下し、令和５年は５１．３％となり、</w:t>
      </w:r>
      <w:r w:rsidR="009B48D6" w:rsidRPr="001E73C6">
        <w:rPr>
          <w:rFonts w:hint="eastAsia"/>
          <w:sz w:val="24"/>
        </w:rPr>
        <w:t>担い手の高齢化、</w:t>
      </w:r>
      <w:r w:rsidR="009B48D6">
        <w:rPr>
          <w:rFonts w:hint="eastAsia"/>
          <w:sz w:val="24"/>
        </w:rPr>
        <w:t>活動の活性化が課題となっている。</w:t>
      </w:r>
    </w:p>
    <w:p w14:paraId="28EC7DA0" w14:textId="0C7713C1" w:rsidR="00451D57" w:rsidRPr="00B918AB" w:rsidRDefault="00451D57" w:rsidP="003B49DC">
      <w:pPr>
        <w:rPr>
          <w:sz w:val="24"/>
        </w:rPr>
      </w:pPr>
    </w:p>
    <w:p w14:paraId="4125EA35" w14:textId="3F256858" w:rsidR="00A97326" w:rsidRPr="0070126D" w:rsidRDefault="009B48D6" w:rsidP="0070126D">
      <w:pPr>
        <w:ind w:firstLineChars="100" w:firstLine="240"/>
        <w:rPr>
          <w:sz w:val="24"/>
        </w:rPr>
      </w:pPr>
      <w:r>
        <w:rPr>
          <w:rFonts w:hint="eastAsia"/>
          <w:sz w:val="24"/>
        </w:rPr>
        <w:t>このような状況から</w:t>
      </w:r>
      <w:r w:rsidR="0070126D">
        <w:rPr>
          <w:rFonts w:hint="eastAsia"/>
          <w:sz w:val="24"/>
        </w:rPr>
        <w:t>、</w:t>
      </w:r>
      <w:r w:rsidR="0070126D" w:rsidRPr="00497DED">
        <w:rPr>
          <w:rFonts w:hint="eastAsia"/>
          <w:sz w:val="24"/>
        </w:rPr>
        <w:t>まちづくりの担い手としての市民参加を促進する</w:t>
      </w:r>
      <w:r w:rsidR="0070126D">
        <w:rPr>
          <w:rFonts w:ascii="ＭＳ 明朝" w:hAnsi="ＭＳ 明朝"/>
          <w:color w:val="000000" w:themeColor="text1"/>
          <w:sz w:val="24"/>
          <w:szCs w:val="24"/>
        </w:rPr>
        <w:t>手法について、</w:t>
      </w:r>
      <w:r>
        <w:rPr>
          <w:rFonts w:hint="eastAsia"/>
          <w:sz w:val="24"/>
        </w:rPr>
        <w:t>戸田市自治基本条例の基本原則である</w:t>
      </w:r>
      <w:r w:rsidR="0070126D">
        <w:rPr>
          <w:rFonts w:hint="eastAsia"/>
          <w:sz w:val="24"/>
        </w:rPr>
        <w:t>3</w:t>
      </w:r>
      <w:r w:rsidR="0070126D">
        <w:rPr>
          <w:rFonts w:hint="eastAsia"/>
          <w:sz w:val="24"/>
        </w:rPr>
        <w:t>者</w:t>
      </w:r>
      <w:r w:rsidR="0070126D" w:rsidRPr="00D41C39">
        <w:rPr>
          <w:rFonts w:hint="eastAsia"/>
          <w:sz w:val="24"/>
        </w:rPr>
        <w:t>協働の視点から具体的施策を提案いたします。</w:t>
      </w:r>
    </w:p>
    <w:p w14:paraId="0169D6B5" w14:textId="75873104" w:rsidR="009738CE" w:rsidRDefault="0070126D" w:rsidP="00D41C39">
      <w:pPr>
        <w:ind w:leftChars="100" w:left="450" w:hangingChars="100" w:hanging="240"/>
        <w:rPr>
          <w:sz w:val="24"/>
        </w:rPr>
      </w:pPr>
      <w:r>
        <w:rPr>
          <w:rFonts w:hint="eastAsia"/>
          <w:sz w:val="24"/>
        </w:rPr>
        <w:t xml:space="preserve">　</w:t>
      </w:r>
    </w:p>
    <w:p w14:paraId="285AA7D5" w14:textId="77777777" w:rsidR="00E81839" w:rsidRDefault="00A658D3" w:rsidP="00A658D3">
      <w:pPr>
        <w:rPr>
          <w:rFonts w:ascii="ＭＳ ゴシック" w:eastAsia="ＭＳ ゴシック" w:hAnsi="ＭＳ ゴシック"/>
          <w:b/>
          <w:bCs/>
          <w:sz w:val="24"/>
        </w:rPr>
      </w:pPr>
      <w:r w:rsidRPr="00E26A5D">
        <w:rPr>
          <w:rFonts w:ascii="ＭＳ ゴシック" w:eastAsia="ＭＳ ゴシック" w:hAnsi="ＭＳ ゴシック" w:hint="eastAsia"/>
          <w:b/>
          <w:bCs/>
          <w:sz w:val="24"/>
        </w:rPr>
        <w:t>【基本的視点】</w:t>
      </w:r>
    </w:p>
    <w:p w14:paraId="7DF0F3C2" w14:textId="7B66E2C6" w:rsidR="00A97326" w:rsidRPr="00E26A5D" w:rsidRDefault="00F67730" w:rsidP="00E81839">
      <w:pPr>
        <w:ind w:firstLineChars="100" w:firstLine="241"/>
        <w:rPr>
          <w:rFonts w:ascii="ＭＳ ゴシック" w:eastAsia="ＭＳ ゴシック" w:hAnsi="ＭＳ ゴシック"/>
          <w:b/>
          <w:bCs/>
          <w:sz w:val="24"/>
        </w:rPr>
      </w:pPr>
      <w:r w:rsidRPr="00E26A5D">
        <w:rPr>
          <w:rFonts w:ascii="ＭＳ ゴシック" w:eastAsia="ＭＳ ゴシック" w:hAnsi="ＭＳ ゴシック" w:hint="eastAsia"/>
          <w:b/>
          <w:bCs/>
          <w:sz w:val="24"/>
        </w:rPr>
        <w:t>市民</w:t>
      </w:r>
      <w:r w:rsidR="00B84ABC" w:rsidRPr="00E26A5D">
        <w:rPr>
          <w:rFonts w:ascii="ＭＳ ゴシック" w:eastAsia="ＭＳ ゴシック" w:hAnsi="ＭＳ ゴシック" w:hint="eastAsia"/>
          <w:b/>
          <w:bCs/>
          <w:sz w:val="24"/>
        </w:rPr>
        <w:t>・地域</w:t>
      </w:r>
      <w:r w:rsidR="003D4995" w:rsidRPr="00E26A5D">
        <w:rPr>
          <w:rFonts w:ascii="ＭＳ ゴシック" w:eastAsia="ＭＳ ゴシック" w:hAnsi="ＭＳ ゴシック" w:hint="eastAsia"/>
          <w:b/>
          <w:bCs/>
          <w:sz w:val="24"/>
        </w:rPr>
        <w:t>が</w:t>
      </w:r>
      <w:r w:rsidR="00067755" w:rsidRPr="00E26A5D">
        <w:rPr>
          <w:rFonts w:ascii="ＭＳ ゴシック" w:eastAsia="ＭＳ ゴシック" w:hAnsi="ＭＳ ゴシック" w:hint="eastAsia"/>
          <w:b/>
          <w:bCs/>
          <w:sz w:val="24"/>
        </w:rPr>
        <w:t>持てる力や能力を</w:t>
      </w:r>
      <w:r w:rsidR="003D4995" w:rsidRPr="00E26A5D">
        <w:rPr>
          <w:rFonts w:ascii="ＭＳ ゴシック" w:eastAsia="ＭＳ ゴシック" w:hAnsi="ＭＳ ゴシック" w:hint="eastAsia"/>
          <w:b/>
          <w:bCs/>
          <w:sz w:val="24"/>
        </w:rPr>
        <w:t>存分に</w:t>
      </w:r>
      <w:r w:rsidR="00DB57D3">
        <w:rPr>
          <w:rFonts w:ascii="ＭＳ ゴシック" w:eastAsia="ＭＳ ゴシック" w:hAnsi="ＭＳ ゴシック" w:hint="eastAsia"/>
          <w:b/>
          <w:bCs/>
          <w:sz w:val="24"/>
        </w:rPr>
        <w:t>生かし</w:t>
      </w:r>
      <w:r w:rsidRPr="00E26A5D">
        <w:rPr>
          <w:rFonts w:ascii="ＭＳ ゴシック" w:eastAsia="ＭＳ ゴシック" w:hAnsi="ＭＳ ゴシック" w:hint="eastAsia"/>
          <w:b/>
          <w:bCs/>
          <w:sz w:val="24"/>
        </w:rPr>
        <w:t>活動</w:t>
      </w:r>
      <w:r w:rsidR="009101E0" w:rsidRPr="00E26A5D">
        <w:rPr>
          <w:rFonts w:ascii="ＭＳ ゴシック" w:eastAsia="ＭＳ ゴシック" w:hAnsi="ＭＳ ゴシック" w:hint="eastAsia"/>
          <w:b/>
          <w:bCs/>
          <w:sz w:val="24"/>
        </w:rPr>
        <w:t>できる仕組みや</w:t>
      </w:r>
      <w:r w:rsidR="00286FDA" w:rsidRPr="00E26A5D">
        <w:rPr>
          <w:rFonts w:ascii="ＭＳ ゴシック" w:eastAsia="ＭＳ ゴシック" w:hAnsi="ＭＳ ゴシック" w:hint="eastAsia"/>
          <w:b/>
          <w:bCs/>
          <w:sz w:val="24"/>
        </w:rPr>
        <w:t>環境を作る</w:t>
      </w:r>
    </w:p>
    <w:p w14:paraId="30C7E194" w14:textId="1558CCF5" w:rsidR="00AF12ED" w:rsidRDefault="00AF12ED" w:rsidP="00C631A6">
      <w:pPr>
        <w:ind w:firstLineChars="100" w:firstLine="240"/>
        <w:rPr>
          <w:sz w:val="24"/>
          <w:szCs w:val="24"/>
        </w:rPr>
      </w:pPr>
      <w:r w:rsidRPr="00B10804">
        <w:rPr>
          <w:rFonts w:hint="eastAsia"/>
          <w:sz w:val="24"/>
          <w:szCs w:val="24"/>
        </w:rPr>
        <w:t>従来の発想・活動</w:t>
      </w:r>
      <w:r w:rsidR="00D70617">
        <w:rPr>
          <w:rFonts w:hint="eastAsia"/>
          <w:sz w:val="24"/>
          <w:szCs w:val="24"/>
        </w:rPr>
        <w:t>の延長線</w:t>
      </w:r>
      <w:r w:rsidRPr="00B10804">
        <w:rPr>
          <w:rFonts w:hint="eastAsia"/>
          <w:sz w:val="24"/>
          <w:szCs w:val="24"/>
        </w:rPr>
        <w:t>に</w:t>
      </w:r>
      <w:r w:rsidR="00D70617">
        <w:rPr>
          <w:rFonts w:hint="eastAsia"/>
          <w:sz w:val="24"/>
          <w:szCs w:val="24"/>
        </w:rPr>
        <w:t>とどまらず</w:t>
      </w:r>
      <w:r w:rsidRPr="00B10804">
        <w:rPr>
          <w:rFonts w:hint="eastAsia"/>
          <w:sz w:val="24"/>
          <w:szCs w:val="24"/>
        </w:rPr>
        <w:t>、新たな発想や</w:t>
      </w:r>
      <w:r w:rsidR="000E49AF" w:rsidRPr="00B10804">
        <w:rPr>
          <w:rFonts w:hint="eastAsia"/>
          <w:sz w:val="24"/>
          <w:szCs w:val="24"/>
        </w:rPr>
        <w:t>技術を駆使して、</w:t>
      </w:r>
      <w:r w:rsidR="0053420D" w:rsidRPr="00B10804">
        <w:rPr>
          <w:rFonts w:hint="eastAsia"/>
          <w:sz w:val="24"/>
          <w:szCs w:val="24"/>
        </w:rPr>
        <w:t>市民や地域が元気になる</w:t>
      </w:r>
      <w:r w:rsidRPr="00B10804">
        <w:rPr>
          <w:rFonts w:hint="eastAsia"/>
          <w:sz w:val="24"/>
          <w:szCs w:val="24"/>
        </w:rPr>
        <w:t>試み</w:t>
      </w:r>
      <w:r w:rsidR="003256B5">
        <w:rPr>
          <w:rFonts w:hint="eastAsia"/>
          <w:sz w:val="24"/>
          <w:szCs w:val="24"/>
        </w:rPr>
        <w:t>を</w:t>
      </w:r>
      <w:r w:rsidRPr="00B10804">
        <w:rPr>
          <w:rFonts w:hint="eastAsia"/>
          <w:sz w:val="24"/>
          <w:szCs w:val="24"/>
        </w:rPr>
        <w:t>実践</w:t>
      </w:r>
      <w:r w:rsidR="00762741">
        <w:rPr>
          <w:rFonts w:hint="eastAsia"/>
          <w:sz w:val="24"/>
          <w:szCs w:val="24"/>
        </w:rPr>
        <w:t>していく</w:t>
      </w:r>
      <w:r w:rsidR="00A2010F">
        <w:rPr>
          <w:rFonts w:hint="eastAsia"/>
          <w:sz w:val="24"/>
          <w:szCs w:val="24"/>
        </w:rPr>
        <w:t>。</w:t>
      </w:r>
    </w:p>
    <w:p w14:paraId="0ABB806A" w14:textId="77777777" w:rsidR="00611BC1" w:rsidRDefault="00611BC1" w:rsidP="00C631A6">
      <w:pPr>
        <w:ind w:firstLineChars="100" w:firstLine="240"/>
        <w:rPr>
          <w:sz w:val="24"/>
          <w:szCs w:val="24"/>
        </w:rPr>
      </w:pPr>
    </w:p>
    <w:p w14:paraId="39E29A1D" w14:textId="77777777" w:rsidR="00611BC1" w:rsidRPr="00E26A5D" w:rsidRDefault="00611BC1" w:rsidP="00611BC1">
      <w:pPr>
        <w:rPr>
          <w:rFonts w:ascii="ＭＳ ゴシック" w:eastAsia="ＭＳ ゴシック" w:hAnsi="ＭＳ ゴシック"/>
          <w:b/>
          <w:bCs/>
          <w:sz w:val="24"/>
          <w:szCs w:val="24"/>
        </w:rPr>
      </w:pPr>
      <w:r w:rsidRPr="00E26A5D">
        <w:rPr>
          <w:rFonts w:ascii="ＭＳ ゴシック" w:eastAsia="ＭＳ ゴシック" w:hAnsi="ＭＳ ゴシック" w:hint="eastAsia"/>
          <w:b/>
          <w:bCs/>
          <w:sz w:val="24"/>
          <w:szCs w:val="24"/>
        </w:rPr>
        <w:t>【具体的施策】</w:t>
      </w:r>
    </w:p>
    <w:p w14:paraId="453F19A9" w14:textId="77777777" w:rsidR="00611BC1" w:rsidRPr="00EF208F" w:rsidRDefault="00611BC1" w:rsidP="00611BC1">
      <w:pPr>
        <w:pStyle w:val="a5"/>
        <w:numPr>
          <w:ilvl w:val="0"/>
          <w:numId w:val="10"/>
        </w:numPr>
        <w:ind w:leftChars="0"/>
        <w:rPr>
          <w:rFonts w:ascii="ＭＳ ゴシック" w:eastAsia="ＭＳ ゴシック" w:hAnsi="ＭＳ ゴシック"/>
          <w:b/>
          <w:bCs/>
          <w:sz w:val="24"/>
        </w:rPr>
      </w:pPr>
      <w:r w:rsidRPr="00EF208F">
        <w:rPr>
          <w:rFonts w:ascii="ＭＳ ゴシック" w:eastAsia="ＭＳ ゴシック" w:hAnsi="ＭＳ ゴシック" w:hint="eastAsia"/>
          <w:b/>
          <w:bCs/>
          <w:sz w:val="24"/>
        </w:rPr>
        <w:t>安心・信頼される市民活動へ</w:t>
      </w:r>
    </w:p>
    <w:p w14:paraId="20C83B0B" w14:textId="77777777" w:rsidR="00611BC1" w:rsidRPr="006E4BF4" w:rsidRDefault="00611BC1" w:rsidP="00611BC1">
      <w:pPr>
        <w:ind w:firstLineChars="100" w:firstLine="240"/>
        <w:rPr>
          <w:sz w:val="24"/>
        </w:rPr>
      </w:pPr>
      <w:r w:rsidRPr="006E4BF4">
        <w:rPr>
          <w:rFonts w:hint="eastAsia"/>
          <w:sz w:val="24"/>
        </w:rPr>
        <w:t>活動内容が魅力的だけではなく、</w:t>
      </w:r>
      <w:r>
        <w:rPr>
          <w:rFonts w:hint="eastAsia"/>
          <w:sz w:val="24"/>
        </w:rPr>
        <w:t>参加したくなるような</w:t>
      </w:r>
      <w:r w:rsidRPr="006E4BF4">
        <w:rPr>
          <w:rFonts w:hint="eastAsia"/>
          <w:sz w:val="24"/>
        </w:rPr>
        <w:t>開かれた組織運営でなければ多くの市民は参加しない。</w:t>
      </w:r>
    </w:p>
    <w:p w14:paraId="3C8DD5E2" w14:textId="77777777" w:rsidR="00611BC1" w:rsidRDefault="00611BC1" w:rsidP="00611BC1">
      <w:pPr>
        <w:pStyle w:val="a5"/>
        <w:ind w:leftChars="0" w:left="720"/>
        <w:rPr>
          <w:sz w:val="24"/>
        </w:rPr>
      </w:pPr>
    </w:p>
    <w:p w14:paraId="2853247B" w14:textId="77777777" w:rsidR="00611BC1" w:rsidRPr="006E4BF4" w:rsidRDefault="00611BC1" w:rsidP="00611BC1">
      <w:pPr>
        <w:rPr>
          <w:sz w:val="24"/>
        </w:rPr>
      </w:pPr>
      <w:r w:rsidRPr="006E4BF4">
        <w:rPr>
          <w:rFonts w:hint="eastAsia"/>
          <w:sz w:val="24"/>
        </w:rPr>
        <w:t>◇市民・活動団体…参加者の意見が十分に反映され、運営が透明でわかりやすいか、会計は適正・明確になっているのか、自己点検をやってみよう</w:t>
      </w:r>
    </w:p>
    <w:p w14:paraId="18AB534F" w14:textId="77777777" w:rsidR="00611BC1" w:rsidRPr="006E4BF4" w:rsidRDefault="00611BC1" w:rsidP="00611BC1">
      <w:pPr>
        <w:rPr>
          <w:sz w:val="24"/>
        </w:rPr>
      </w:pPr>
      <w:r w:rsidRPr="006E4BF4">
        <w:rPr>
          <w:rFonts w:hint="eastAsia"/>
          <w:sz w:val="24"/>
        </w:rPr>
        <w:t>◇行政…活動団体と協力して、自己点検の基準となるモデル運営マニュアルをつくろう</w:t>
      </w:r>
    </w:p>
    <w:p w14:paraId="7FA7C241" w14:textId="77777777" w:rsidR="00611BC1" w:rsidRPr="006E4BF4" w:rsidRDefault="00611BC1" w:rsidP="00611BC1">
      <w:pPr>
        <w:rPr>
          <w:sz w:val="24"/>
        </w:rPr>
      </w:pPr>
      <w:r w:rsidRPr="006E4BF4">
        <w:rPr>
          <w:rFonts w:hint="eastAsia"/>
          <w:sz w:val="24"/>
        </w:rPr>
        <w:t>◇議会…市民・活動団体と行政の行動を後押ししよう</w:t>
      </w:r>
    </w:p>
    <w:p w14:paraId="61D43F88" w14:textId="77777777" w:rsidR="00611BC1" w:rsidRPr="00451DDE" w:rsidRDefault="00611BC1" w:rsidP="00611BC1">
      <w:pPr>
        <w:rPr>
          <w:sz w:val="24"/>
        </w:rPr>
      </w:pPr>
    </w:p>
    <w:p w14:paraId="2696316E" w14:textId="47882110" w:rsidR="00611BC1" w:rsidRPr="00EF208F" w:rsidRDefault="00611BC1" w:rsidP="00611BC1">
      <w:pPr>
        <w:pStyle w:val="a5"/>
        <w:numPr>
          <w:ilvl w:val="0"/>
          <w:numId w:val="10"/>
        </w:numPr>
        <w:ind w:leftChars="0"/>
        <w:rPr>
          <w:rFonts w:ascii="ＭＳ ゴシック" w:eastAsia="ＭＳ ゴシック" w:hAnsi="ＭＳ ゴシック"/>
          <w:b/>
          <w:bCs/>
          <w:sz w:val="24"/>
        </w:rPr>
      </w:pPr>
      <w:r>
        <w:rPr>
          <w:rFonts w:ascii="ＭＳ ゴシック" w:eastAsia="ＭＳ ゴシック" w:hAnsi="ＭＳ ゴシック" w:hint="eastAsia"/>
          <w:b/>
          <w:bCs/>
          <w:sz w:val="24"/>
        </w:rPr>
        <w:t>市民一人一人が主役となるまちづくりへ</w:t>
      </w:r>
    </w:p>
    <w:p w14:paraId="6AF30773" w14:textId="77777777" w:rsidR="00611BC1" w:rsidRPr="001A14B8" w:rsidRDefault="00611BC1" w:rsidP="00611BC1">
      <w:pPr>
        <w:ind w:firstLineChars="100" w:firstLine="240"/>
        <w:rPr>
          <w:sz w:val="24"/>
        </w:rPr>
      </w:pPr>
      <w:r w:rsidRPr="001A14B8">
        <w:rPr>
          <w:rFonts w:hint="eastAsia"/>
          <w:sz w:val="24"/>
        </w:rPr>
        <w:t>課題</w:t>
      </w:r>
      <w:r>
        <w:rPr>
          <w:rFonts w:hint="eastAsia"/>
          <w:sz w:val="24"/>
        </w:rPr>
        <w:t>が高度化、複雑化している。その</w:t>
      </w:r>
      <w:r w:rsidRPr="001A14B8">
        <w:rPr>
          <w:rFonts w:hint="eastAsia"/>
          <w:sz w:val="24"/>
        </w:rPr>
        <w:t>解決には、専門人材との連携が必要になる。</w:t>
      </w:r>
      <w:r>
        <w:rPr>
          <w:rFonts w:hint="eastAsia"/>
          <w:sz w:val="24"/>
        </w:rPr>
        <w:t>地域資源の発掘等を行い、活動する</w:t>
      </w:r>
      <w:r w:rsidRPr="001A14B8">
        <w:rPr>
          <w:rFonts w:hint="eastAsia"/>
          <w:sz w:val="24"/>
        </w:rPr>
        <w:t>仲間</w:t>
      </w:r>
      <w:r>
        <w:rPr>
          <w:rFonts w:hint="eastAsia"/>
          <w:sz w:val="24"/>
        </w:rPr>
        <w:t>を見つける。</w:t>
      </w:r>
    </w:p>
    <w:p w14:paraId="0871B35A" w14:textId="77777777" w:rsidR="00611BC1" w:rsidRPr="00451DDE" w:rsidRDefault="00611BC1" w:rsidP="00611BC1">
      <w:pPr>
        <w:rPr>
          <w:sz w:val="24"/>
        </w:rPr>
      </w:pPr>
    </w:p>
    <w:p w14:paraId="0CFA3ED1" w14:textId="25648054" w:rsidR="00611BC1" w:rsidRPr="00D66C18" w:rsidRDefault="00611BC1" w:rsidP="00611BC1">
      <w:pPr>
        <w:rPr>
          <w:sz w:val="24"/>
        </w:rPr>
      </w:pPr>
      <w:r w:rsidRPr="00D66C18">
        <w:rPr>
          <w:rFonts w:hint="eastAsia"/>
          <w:sz w:val="24"/>
        </w:rPr>
        <w:t>◇市民・活動団体…どんな</w:t>
      </w:r>
      <w:r>
        <w:rPr>
          <w:rFonts w:hint="eastAsia"/>
          <w:sz w:val="24"/>
        </w:rPr>
        <w:t>専門</w:t>
      </w:r>
      <w:r w:rsidRPr="00D66C18">
        <w:rPr>
          <w:rFonts w:hint="eastAsia"/>
          <w:sz w:val="24"/>
        </w:rPr>
        <w:t>人材がいたらよいかニーズを出してみよう</w:t>
      </w:r>
      <w:r>
        <w:rPr>
          <w:rFonts w:hint="eastAsia"/>
          <w:sz w:val="24"/>
        </w:rPr>
        <w:t>。</w:t>
      </w:r>
    </w:p>
    <w:p w14:paraId="77489776" w14:textId="25DC47B8" w:rsidR="00611BC1" w:rsidRPr="00D66C18" w:rsidRDefault="00611BC1" w:rsidP="00611BC1">
      <w:pPr>
        <w:rPr>
          <w:sz w:val="24"/>
        </w:rPr>
      </w:pPr>
      <w:r w:rsidRPr="00D66C18">
        <w:rPr>
          <w:rFonts w:hint="eastAsia"/>
          <w:sz w:val="24"/>
        </w:rPr>
        <w:t>◇行政…専門人材ニーズを踏まえて、</w:t>
      </w:r>
      <w:r>
        <w:rPr>
          <w:rFonts w:hint="eastAsia"/>
          <w:sz w:val="24"/>
        </w:rPr>
        <w:t>専門人材を集め、活用する</w:t>
      </w:r>
      <w:r w:rsidRPr="00D66C18">
        <w:rPr>
          <w:rFonts w:hint="eastAsia"/>
          <w:sz w:val="24"/>
        </w:rPr>
        <w:t>仕組みを考えてみよう。</w:t>
      </w:r>
    </w:p>
    <w:p w14:paraId="36E78B45" w14:textId="77777777" w:rsidR="00611BC1" w:rsidRPr="00D66C18" w:rsidRDefault="00611BC1" w:rsidP="00611BC1">
      <w:pPr>
        <w:rPr>
          <w:sz w:val="24"/>
        </w:rPr>
      </w:pPr>
      <w:r w:rsidRPr="00D66C18">
        <w:rPr>
          <w:rFonts w:hint="eastAsia"/>
          <w:sz w:val="24"/>
        </w:rPr>
        <w:t>◇議会…</w:t>
      </w:r>
      <w:r>
        <w:rPr>
          <w:rFonts w:hint="eastAsia"/>
          <w:sz w:val="24"/>
        </w:rPr>
        <w:t>議員が</w:t>
      </w:r>
      <w:r w:rsidRPr="00D66C18">
        <w:rPr>
          <w:rFonts w:hint="eastAsia"/>
          <w:sz w:val="24"/>
        </w:rPr>
        <w:t>知っている専門人材を紹介しよう</w:t>
      </w:r>
      <w:r>
        <w:rPr>
          <w:rFonts w:hint="eastAsia"/>
          <w:sz w:val="24"/>
        </w:rPr>
        <w:t>。</w:t>
      </w:r>
    </w:p>
    <w:p w14:paraId="6BD6A437" w14:textId="77777777" w:rsidR="00611BC1" w:rsidRPr="00451DDE" w:rsidRDefault="00611BC1" w:rsidP="00611BC1">
      <w:pPr>
        <w:rPr>
          <w:sz w:val="24"/>
        </w:rPr>
      </w:pPr>
    </w:p>
    <w:p w14:paraId="2466BD21" w14:textId="27D759A1" w:rsidR="00611BC1" w:rsidRPr="00EF208F" w:rsidRDefault="00611BC1" w:rsidP="00611BC1">
      <w:pPr>
        <w:pStyle w:val="a5"/>
        <w:numPr>
          <w:ilvl w:val="0"/>
          <w:numId w:val="10"/>
        </w:numPr>
        <w:ind w:leftChars="0"/>
        <w:rPr>
          <w:rFonts w:ascii="ＭＳ ゴシック" w:eastAsia="ＭＳ ゴシック" w:hAnsi="ＭＳ ゴシック"/>
          <w:b/>
          <w:bCs/>
          <w:sz w:val="24"/>
        </w:rPr>
      </w:pPr>
      <w:r w:rsidRPr="00EF208F">
        <w:rPr>
          <w:rFonts w:ascii="ＭＳ ゴシック" w:eastAsia="ＭＳ ゴシック" w:hAnsi="ＭＳ ゴシック" w:hint="eastAsia"/>
          <w:b/>
          <w:bCs/>
          <w:sz w:val="24"/>
        </w:rPr>
        <w:t>市民や活動団体自身による</w:t>
      </w:r>
      <w:r>
        <w:rPr>
          <w:rFonts w:ascii="ＭＳ ゴシック" w:eastAsia="ＭＳ ゴシック" w:hAnsi="ＭＳ ゴシック" w:hint="eastAsia"/>
          <w:b/>
          <w:bCs/>
          <w:sz w:val="24"/>
        </w:rPr>
        <w:t>Zoom研究会</w:t>
      </w:r>
      <w:r w:rsidRPr="00EF208F">
        <w:rPr>
          <w:rFonts w:ascii="ＭＳ ゴシック" w:eastAsia="ＭＳ ゴシック" w:hAnsi="ＭＳ ゴシック" w:hint="eastAsia"/>
          <w:b/>
          <w:bCs/>
          <w:sz w:val="24"/>
        </w:rPr>
        <w:t>をやってみよう</w:t>
      </w:r>
    </w:p>
    <w:p w14:paraId="14726B3D" w14:textId="43E915A5" w:rsidR="00611BC1" w:rsidRDefault="00611BC1" w:rsidP="00611BC1">
      <w:pPr>
        <w:ind w:firstLineChars="100" w:firstLine="240"/>
        <w:rPr>
          <w:sz w:val="24"/>
        </w:rPr>
      </w:pPr>
      <w:r>
        <w:rPr>
          <w:rFonts w:hint="eastAsia"/>
          <w:sz w:val="24"/>
        </w:rPr>
        <w:t>自治基本条例推進委員会自身が、これまで４回の</w:t>
      </w:r>
      <w:r>
        <w:rPr>
          <w:rFonts w:hint="eastAsia"/>
          <w:sz w:val="24"/>
        </w:rPr>
        <w:t>Zoom</w:t>
      </w:r>
      <w:r>
        <w:rPr>
          <w:rFonts w:hint="eastAsia"/>
          <w:sz w:val="24"/>
        </w:rPr>
        <w:t>研究会を行ってきた。メンバー間での意思の疎通に有効であるとともに、活動状況の提供、外部の人たちと意見交換や議論できる機会をつくることで、活動の活性化や新たな参加者の掘り起こしになる。</w:t>
      </w:r>
    </w:p>
    <w:p w14:paraId="0488CB3F" w14:textId="77777777" w:rsidR="00611BC1" w:rsidRPr="007C4B03" w:rsidRDefault="00611BC1" w:rsidP="00611BC1">
      <w:pPr>
        <w:rPr>
          <w:sz w:val="24"/>
        </w:rPr>
      </w:pPr>
    </w:p>
    <w:p w14:paraId="0EE9D953" w14:textId="3A123B42" w:rsidR="00611BC1" w:rsidRDefault="00611BC1" w:rsidP="00611BC1">
      <w:pPr>
        <w:rPr>
          <w:sz w:val="24"/>
        </w:rPr>
      </w:pPr>
      <w:r>
        <w:rPr>
          <w:rFonts w:hint="eastAsia"/>
          <w:sz w:val="24"/>
        </w:rPr>
        <w:t>◇市民・市民活動団体…</w:t>
      </w:r>
      <w:r>
        <w:rPr>
          <w:rFonts w:hint="eastAsia"/>
          <w:sz w:val="24"/>
        </w:rPr>
        <w:t>W</w:t>
      </w:r>
      <w:r>
        <w:rPr>
          <w:sz w:val="24"/>
        </w:rPr>
        <w:t>e</w:t>
      </w:r>
      <w:r>
        <w:rPr>
          <w:rFonts w:hint="eastAsia"/>
          <w:sz w:val="24"/>
        </w:rPr>
        <w:t>b</w:t>
      </w:r>
      <w:r>
        <w:rPr>
          <w:rFonts w:hint="eastAsia"/>
          <w:sz w:val="24"/>
        </w:rPr>
        <w:t>を使って、団体自身がミニ研究会を試みてみよう。</w:t>
      </w:r>
    </w:p>
    <w:p w14:paraId="3C4309CA" w14:textId="60769B26" w:rsidR="00611BC1" w:rsidRDefault="00611BC1" w:rsidP="00611BC1">
      <w:pPr>
        <w:rPr>
          <w:sz w:val="24"/>
        </w:rPr>
      </w:pPr>
      <w:r>
        <w:rPr>
          <w:rFonts w:hint="eastAsia"/>
          <w:sz w:val="24"/>
        </w:rPr>
        <w:t>◇行政…基本的考え方や成功条件を整理し、</w:t>
      </w:r>
      <w:r>
        <w:rPr>
          <w:rFonts w:hint="eastAsia"/>
          <w:sz w:val="24"/>
        </w:rPr>
        <w:t>Zoom</w:t>
      </w:r>
      <w:r>
        <w:rPr>
          <w:rFonts w:hint="eastAsia"/>
          <w:sz w:val="24"/>
        </w:rPr>
        <w:t>研究会のサポートをする。</w:t>
      </w:r>
    </w:p>
    <w:p w14:paraId="72DB4C8B" w14:textId="77777777" w:rsidR="00611BC1" w:rsidRDefault="00611BC1" w:rsidP="00611BC1">
      <w:pPr>
        <w:rPr>
          <w:sz w:val="24"/>
        </w:rPr>
      </w:pPr>
      <w:r>
        <w:rPr>
          <w:rFonts w:hint="eastAsia"/>
          <w:sz w:val="24"/>
        </w:rPr>
        <w:t>◇議会…議員も積極的に参加し、議会と市民との垣根を低くしていく。</w:t>
      </w:r>
    </w:p>
    <w:p w14:paraId="556D0732" w14:textId="1DD05914" w:rsidR="00611BC1" w:rsidRDefault="00611BC1" w:rsidP="00611BC1">
      <w:pPr>
        <w:rPr>
          <w:sz w:val="24"/>
          <w:szCs w:val="24"/>
        </w:rPr>
      </w:pPr>
    </w:p>
    <w:p w14:paraId="5F46955F" w14:textId="3AA73118" w:rsidR="00F01E14" w:rsidRPr="008402A9" w:rsidRDefault="00C24F71" w:rsidP="00C24F71">
      <w:pPr>
        <w:rPr>
          <w:rFonts w:ascii="ＭＳ 明朝" w:hAnsi="ＭＳ 明朝"/>
          <w:color w:val="000000" w:themeColor="text1"/>
          <w:sz w:val="24"/>
          <w:szCs w:val="24"/>
        </w:rPr>
      </w:pPr>
      <w:r w:rsidRPr="00BE2C2A">
        <w:rPr>
          <w:rFonts w:ascii="ＭＳ 明朝" w:hAnsi="ＭＳ 明朝" w:hint="eastAsia"/>
          <w:b/>
          <w:color w:val="000000" w:themeColor="text1"/>
          <w:sz w:val="24"/>
          <w:szCs w:val="24"/>
        </w:rPr>
        <w:t xml:space="preserve">３　</w:t>
      </w:r>
      <w:r w:rsidR="00492981" w:rsidRPr="00BE2C2A">
        <w:rPr>
          <w:rFonts w:ascii="ＭＳ 明朝" w:hAnsi="ＭＳ 明朝" w:hint="eastAsia"/>
          <w:b/>
          <w:color w:val="000000" w:themeColor="text1"/>
          <w:sz w:val="24"/>
          <w:szCs w:val="24"/>
        </w:rPr>
        <w:t>おわりに</w:t>
      </w:r>
    </w:p>
    <w:p w14:paraId="31DD3B2C" w14:textId="5368F2AF" w:rsidR="00492981" w:rsidRDefault="00BE2C2A">
      <w:pPr>
        <w:rPr>
          <w:rFonts w:ascii="ＭＳ 明朝" w:hAnsi="ＭＳ 明朝"/>
          <w:color w:val="000000" w:themeColor="text1"/>
          <w:sz w:val="24"/>
          <w:szCs w:val="24"/>
        </w:rPr>
      </w:pPr>
      <w:r>
        <w:rPr>
          <w:rFonts w:ascii="ＭＳ 明朝" w:hAnsi="ＭＳ 明朝" w:hint="eastAsia"/>
          <w:color w:val="000000" w:themeColor="text1"/>
          <w:sz w:val="24"/>
          <w:szCs w:val="24"/>
        </w:rPr>
        <w:t>・</w:t>
      </w:r>
      <w:r w:rsidR="009738CE">
        <w:rPr>
          <w:rFonts w:ascii="ＭＳ 明朝" w:hAnsi="ＭＳ 明朝" w:hint="eastAsia"/>
          <w:color w:val="000000" w:themeColor="text1"/>
          <w:sz w:val="24"/>
          <w:szCs w:val="24"/>
        </w:rPr>
        <w:t>第四期委員会</w:t>
      </w:r>
      <w:r>
        <w:rPr>
          <w:rFonts w:ascii="ＭＳ 明朝" w:hAnsi="ＭＳ 明朝" w:hint="eastAsia"/>
          <w:color w:val="000000" w:themeColor="text1"/>
          <w:sz w:val="24"/>
          <w:szCs w:val="24"/>
        </w:rPr>
        <w:t>を通じ、</w:t>
      </w:r>
      <w:r w:rsidR="0069713C">
        <w:rPr>
          <w:rFonts w:ascii="ＭＳ 明朝" w:hAnsi="ＭＳ 明朝" w:hint="eastAsia"/>
          <w:color w:val="000000" w:themeColor="text1"/>
          <w:sz w:val="24"/>
          <w:szCs w:val="24"/>
        </w:rPr>
        <w:t>市民・議会・行政の３者が互いに尊重し、共に</w:t>
      </w:r>
      <w:r w:rsidR="00C03640">
        <w:rPr>
          <w:rFonts w:ascii="ＭＳ 明朝" w:hAnsi="ＭＳ 明朝" w:hint="eastAsia"/>
          <w:color w:val="000000" w:themeColor="text1"/>
          <w:sz w:val="24"/>
          <w:szCs w:val="24"/>
        </w:rPr>
        <w:t>意見を出しながらそれぞれ</w:t>
      </w:r>
      <w:r w:rsidR="00FD213E">
        <w:rPr>
          <w:rFonts w:ascii="ＭＳ 明朝" w:hAnsi="ＭＳ 明朝" w:hint="eastAsia"/>
          <w:color w:val="000000" w:themeColor="text1"/>
          <w:sz w:val="24"/>
          <w:szCs w:val="24"/>
        </w:rPr>
        <w:t>の立場で活動</w:t>
      </w:r>
      <w:r w:rsidR="00C03640">
        <w:rPr>
          <w:rFonts w:ascii="ＭＳ 明朝" w:hAnsi="ＭＳ 明朝" w:hint="eastAsia"/>
          <w:color w:val="000000" w:themeColor="text1"/>
          <w:sz w:val="24"/>
          <w:szCs w:val="24"/>
        </w:rPr>
        <w:t>出来ることを</w:t>
      </w:r>
      <w:r w:rsidR="00FD213E">
        <w:rPr>
          <w:rFonts w:ascii="ＭＳ 明朝" w:hAnsi="ＭＳ 明朝" w:hint="eastAsia"/>
          <w:color w:val="000000" w:themeColor="text1"/>
          <w:sz w:val="24"/>
          <w:szCs w:val="24"/>
        </w:rPr>
        <w:t>あらためて考えていくことが、</w:t>
      </w:r>
      <w:r w:rsidR="00C03640">
        <w:rPr>
          <w:rFonts w:ascii="ＭＳ 明朝" w:hAnsi="ＭＳ 明朝" w:hint="eastAsia"/>
          <w:color w:val="000000" w:themeColor="text1"/>
          <w:sz w:val="24"/>
          <w:szCs w:val="24"/>
        </w:rPr>
        <w:t>自治基本条例の理念であることを、</w:t>
      </w:r>
      <w:r w:rsidR="00FD213E">
        <w:rPr>
          <w:rFonts w:ascii="ＭＳ 明朝" w:hAnsi="ＭＳ 明朝" w:hint="eastAsia"/>
          <w:color w:val="000000" w:themeColor="text1"/>
          <w:sz w:val="24"/>
          <w:szCs w:val="24"/>
        </w:rPr>
        <w:t>共通認識した。</w:t>
      </w:r>
    </w:p>
    <w:p w14:paraId="7C32FEC2" w14:textId="77777777" w:rsidR="002B5DAD" w:rsidRPr="008402A9" w:rsidRDefault="002B5DAD">
      <w:pPr>
        <w:rPr>
          <w:rFonts w:ascii="ＭＳ 明朝" w:hAnsi="ＭＳ 明朝"/>
          <w:color w:val="000000" w:themeColor="text1"/>
          <w:sz w:val="24"/>
          <w:szCs w:val="24"/>
        </w:rPr>
      </w:pPr>
    </w:p>
    <w:p w14:paraId="0F33E2C6" w14:textId="0DA92363" w:rsidR="00530DCE" w:rsidRPr="008402A9" w:rsidRDefault="002B5DAD" w:rsidP="002B5DAD">
      <w:pPr>
        <w:rPr>
          <w:rFonts w:ascii="ＭＳ 明朝" w:hAnsi="ＭＳ 明朝"/>
          <w:color w:val="000000" w:themeColor="text1"/>
          <w:sz w:val="24"/>
          <w:szCs w:val="24"/>
        </w:rPr>
      </w:pPr>
      <w:r>
        <w:rPr>
          <w:rFonts w:ascii="ＭＳ 明朝" w:hAnsi="ＭＳ 明朝" w:hint="eastAsia"/>
          <w:color w:val="000000" w:themeColor="text1"/>
          <w:sz w:val="24"/>
          <w:szCs w:val="24"/>
        </w:rPr>
        <w:t>・</w:t>
      </w:r>
      <w:r w:rsidR="00F01E14" w:rsidRPr="008402A9">
        <w:rPr>
          <w:rFonts w:ascii="ＭＳ 明朝" w:hAnsi="ＭＳ 明朝"/>
          <w:color w:val="000000" w:themeColor="text1"/>
          <w:sz w:val="24"/>
          <w:szCs w:val="24"/>
        </w:rPr>
        <w:t>今後も</w:t>
      </w:r>
      <w:r w:rsidR="00C03640">
        <w:rPr>
          <w:rFonts w:ascii="ＭＳ 明朝" w:hAnsi="ＭＳ 明朝"/>
          <w:color w:val="000000" w:themeColor="text1"/>
          <w:sz w:val="24"/>
          <w:szCs w:val="24"/>
        </w:rPr>
        <w:t>活動をしていく中で、条例の実効性の確保や条例の普及・啓発</w:t>
      </w:r>
      <w:r w:rsidR="00F01E14" w:rsidRPr="008402A9">
        <w:rPr>
          <w:rFonts w:ascii="ＭＳ 明朝" w:hAnsi="ＭＳ 明朝"/>
          <w:color w:val="000000" w:themeColor="text1"/>
          <w:sz w:val="24"/>
          <w:szCs w:val="24"/>
        </w:rPr>
        <w:t>のために、</w:t>
      </w:r>
      <w:r w:rsidR="00C03640">
        <w:rPr>
          <w:rFonts w:ascii="ＭＳ 明朝" w:hAnsi="ＭＳ 明朝" w:hint="eastAsia"/>
          <w:color w:val="000000" w:themeColor="text1"/>
          <w:sz w:val="24"/>
          <w:szCs w:val="24"/>
        </w:rPr>
        <w:t>どのような手法が</w:t>
      </w:r>
      <w:r w:rsidR="00C03640">
        <w:rPr>
          <w:rFonts w:ascii="ＭＳ 明朝" w:hAnsi="ＭＳ 明朝"/>
          <w:color w:val="000000" w:themeColor="text1"/>
          <w:sz w:val="24"/>
          <w:szCs w:val="24"/>
        </w:rPr>
        <w:t>効果的</w:t>
      </w:r>
      <w:r w:rsidR="00C03640">
        <w:rPr>
          <w:rFonts w:ascii="ＭＳ 明朝" w:hAnsi="ＭＳ 明朝" w:hint="eastAsia"/>
          <w:color w:val="000000" w:themeColor="text1"/>
          <w:sz w:val="24"/>
          <w:szCs w:val="24"/>
        </w:rPr>
        <w:t>か、</w:t>
      </w:r>
      <w:r w:rsidR="00D1127D">
        <w:rPr>
          <w:rFonts w:ascii="ＭＳ 明朝" w:hAnsi="ＭＳ 明朝" w:hint="eastAsia"/>
          <w:color w:val="000000" w:themeColor="text1"/>
          <w:sz w:val="24"/>
          <w:szCs w:val="24"/>
        </w:rPr>
        <w:t>市民・議会・行政の３者協働で検討を重ねることで</w:t>
      </w:r>
      <w:r w:rsidR="00F01E14" w:rsidRPr="008402A9">
        <w:rPr>
          <w:rFonts w:ascii="ＭＳ 明朝" w:hAnsi="ＭＳ 明朝"/>
          <w:color w:val="000000" w:themeColor="text1"/>
          <w:sz w:val="24"/>
          <w:szCs w:val="24"/>
        </w:rPr>
        <w:t>、時代に沿っ</w:t>
      </w:r>
      <w:r w:rsidR="00D1127D">
        <w:rPr>
          <w:rFonts w:ascii="ＭＳ 明朝" w:hAnsi="ＭＳ 明朝"/>
          <w:color w:val="000000" w:themeColor="text1"/>
          <w:sz w:val="24"/>
          <w:szCs w:val="24"/>
        </w:rPr>
        <w:t>た委員会のあり方を模索し、未来に繋がるよう</w:t>
      </w:r>
      <w:r w:rsidR="0002031A">
        <w:rPr>
          <w:rFonts w:ascii="ＭＳ 明朝" w:hAnsi="ＭＳ 明朝" w:hint="eastAsia"/>
          <w:color w:val="000000" w:themeColor="text1"/>
          <w:sz w:val="24"/>
          <w:szCs w:val="24"/>
        </w:rPr>
        <w:t>努めていく。</w:t>
      </w:r>
    </w:p>
    <w:sectPr w:rsidR="00530DCE" w:rsidRPr="008402A9" w:rsidSect="00A43BEC">
      <w:footerReference w:type="default" r:id="rId8"/>
      <w:pgSz w:w="11906" w:h="16838" w:code="9"/>
      <w:pgMar w:top="1134" w:right="1134" w:bottom="1134" w:left="1134" w:header="680"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9C1D" w14:textId="77777777" w:rsidR="00E64C91" w:rsidRDefault="00E64C91">
      <w:r>
        <w:separator/>
      </w:r>
    </w:p>
  </w:endnote>
  <w:endnote w:type="continuationSeparator" w:id="0">
    <w:p w14:paraId="08054125" w14:textId="77777777" w:rsidR="00E64C91" w:rsidRDefault="00E6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92146"/>
      <w:docPartObj>
        <w:docPartGallery w:val="Page Numbers (Bottom of Page)"/>
        <w:docPartUnique/>
      </w:docPartObj>
    </w:sdtPr>
    <w:sdtEndPr/>
    <w:sdtContent>
      <w:p w14:paraId="7D0FFBA5" w14:textId="78D24BFD" w:rsidR="009F4A5C" w:rsidRDefault="009F4A5C">
        <w:pPr>
          <w:pStyle w:val="a3"/>
          <w:jc w:val="center"/>
        </w:pPr>
        <w:r>
          <w:fldChar w:fldCharType="begin"/>
        </w:r>
        <w:r>
          <w:instrText>PAGE   \* MERGEFORMAT</w:instrText>
        </w:r>
        <w:r>
          <w:fldChar w:fldCharType="separate"/>
        </w:r>
        <w:r w:rsidR="007E2634" w:rsidRPr="007E2634">
          <w:rPr>
            <w:noProof/>
            <w:lang w:val="ja-JP"/>
          </w:rPr>
          <w:t>-</w:t>
        </w:r>
        <w:r w:rsidR="007E2634">
          <w:rPr>
            <w:noProof/>
          </w:rPr>
          <w:t xml:space="preserve"> 3 -</w:t>
        </w:r>
        <w:r>
          <w:fldChar w:fldCharType="end"/>
        </w:r>
      </w:p>
    </w:sdtContent>
  </w:sdt>
  <w:p w14:paraId="221F9AB4" w14:textId="77777777" w:rsidR="001304A0" w:rsidRPr="00B02C7C" w:rsidRDefault="001304A0" w:rsidP="00B02C7C">
    <w:pPr>
      <w:pStyle w:val="a3"/>
      <w:jc w:val="center"/>
      <w:rPr>
        <w:rFonts w:ascii="ＭＳ ゴシック" w:eastAsia="ＭＳ ゴシック" w:hAnsi="ＭＳ ゴシック"/>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398A" w14:textId="77777777" w:rsidR="00E64C91" w:rsidRDefault="00E64C91">
      <w:r>
        <w:separator/>
      </w:r>
    </w:p>
  </w:footnote>
  <w:footnote w:type="continuationSeparator" w:id="0">
    <w:p w14:paraId="52BDE7DD" w14:textId="77777777" w:rsidR="00E64C91" w:rsidRDefault="00E6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A56"/>
    <w:multiLevelType w:val="hybridMultilevel"/>
    <w:tmpl w:val="8D1CDBAE"/>
    <w:lvl w:ilvl="0" w:tplc="42F2CE8C">
      <w:start w:val="1"/>
      <w:numFmt w:val="decimalEnclosedCircle"/>
      <w:lvlText w:val="%1"/>
      <w:lvlJc w:val="left"/>
      <w:pPr>
        <w:ind w:left="2486" w:hanging="360"/>
      </w:pPr>
      <w:rPr>
        <w:rFonts w:hint="default"/>
        <w:color w:val="auto"/>
      </w:rPr>
    </w:lvl>
    <w:lvl w:ilvl="1" w:tplc="04090017" w:tentative="1">
      <w:start w:val="1"/>
      <w:numFmt w:val="aiueoFullWidth"/>
      <w:lvlText w:val="(%2)"/>
      <w:lvlJc w:val="left"/>
      <w:pPr>
        <w:ind w:left="2966" w:hanging="420"/>
      </w:p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1" w15:restartNumberingAfterBreak="0">
    <w:nsid w:val="09CF7EBE"/>
    <w:multiLevelType w:val="hybridMultilevel"/>
    <w:tmpl w:val="76BCA926"/>
    <w:lvl w:ilvl="0" w:tplc="569871C0">
      <w:start w:val="1"/>
      <w:numFmt w:val="decimalEnclosedCircle"/>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3067ED6"/>
    <w:multiLevelType w:val="hybridMultilevel"/>
    <w:tmpl w:val="490CAB60"/>
    <w:lvl w:ilvl="0" w:tplc="E7F67E6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B21A3"/>
    <w:multiLevelType w:val="hybridMultilevel"/>
    <w:tmpl w:val="789C95B4"/>
    <w:lvl w:ilvl="0" w:tplc="2B56D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DF35CA"/>
    <w:multiLevelType w:val="hybridMultilevel"/>
    <w:tmpl w:val="64F68B28"/>
    <w:lvl w:ilvl="0" w:tplc="EE7EEF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3F4D40"/>
    <w:multiLevelType w:val="hybridMultilevel"/>
    <w:tmpl w:val="F118B6F4"/>
    <w:lvl w:ilvl="0" w:tplc="BE204F56">
      <w:start w:val="1"/>
      <w:numFmt w:val="decimalFullWidth"/>
      <w:lvlText w:val="（%1）"/>
      <w:lvlJc w:val="left"/>
      <w:pPr>
        <w:ind w:left="781" w:hanging="756"/>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434F6FFC"/>
    <w:multiLevelType w:val="hybridMultilevel"/>
    <w:tmpl w:val="1BCA74E8"/>
    <w:lvl w:ilvl="0" w:tplc="C48CA43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45370450"/>
    <w:multiLevelType w:val="hybridMultilevel"/>
    <w:tmpl w:val="F642DE7C"/>
    <w:lvl w:ilvl="0" w:tplc="FD622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BD561BC"/>
    <w:multiLevelType w:val="hybridMultilevel"/>
    <w:tmpl w:val="B336A9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BF37221"/>
    <w:multiLevelType w:val="hybridMultilevel"/>
    <w:tmpl w:val="DEFC1A40"/>
    <w:lvl w:ilvl="0" w:tplc="9C70EE62">
      <w:start w:val="1"/>
      <w:numFmt w:val="decimalEnclosedCircle"/>
      <w:lvlText w:val="%1"/>
      <w:lvlJc w:val="left"/>
      <w:pPr>
        <w:ind w:left="600" w:hanging="360"/>
      </w:pPr>
      <w:rPr>
        <w:rFonts w:hint="default"/>
        <w:b w:val="0"/>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CA63858"/>
    <w:multiLevelType w:val="hybridMultilevel"/>
    <w:tmpl w:val="5C14D34C"/>
    <w:lvl w:ilvl="0" w:tplc="E67CC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C7586"/>
    <w:multiLevelType w:val="hybridMultilevel"/>
    <w:tmpl w:val="789C95B4"/>
    <w:lvl w:ilvl="0" w:tplc="2B56D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CF08FF"/>
    <w:multiLevelType w:val="hybridMultilevel"/>
    <w:tmpl w:val="E6169C72"/>
    <w:lvl w:ilvl="0" w:tplc="DCD203CC">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6568F4"/>
    <w:multiLevelType w:val="hybridMultilevel"/>
    <w:tmpl w:val="83667C00"/>
    <w:lvl w:ilvl="0" w:tplc="0D0AA2F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6A0F1C54"/>
    <w:multiLevelType w:val="hybridMultilevel"/>
    <w:tmpl w:val="7814030C"/>
    <w:lvl w:ilvl="0" w:tplc="B2DAFD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5"/>
  </w:num>
  <w:num w:numId="3">
    <w:abstractNumId w:val="12"/>
  </w:num>
  <w:num w:numId="4">
    <w:abstractNumId w:val="2"/>
  </w:num>
  <w:num w:numId="5">
    <w:abstractNumId w:val="3"/>
  </w:num>
  <w:num w:numId="6">
    <w:abstractNumId w:val="8"/>
  </w:num>
  <w:num w:numId="7">
    <w:abstractNumId w:val="6"/>
  </w:num>
  <w:num w:numId="8">
    <w:abstractNumId w:val="11"/>
  </w:num>
  <w:num w:numId="9">
    <w:abstractNumId w:val="13"/>
  </w:num>
  <w:num w:numId="10">
    <w:abstractNumId w:val="4"/>
  </w:num>
  <w:num w:numId="11">
    <w:abstractNumId w:val="9"/>
  </w:num>
  <w:num w:numId="12">
    <w:abstractNumId w:val="0"/>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14"/>
    <w:rsid w:val="0002031A"/>
    <w:rsid w:val="00025D97"/>
    <w:rsid w:val="00032538"/>
    <w:rsid w:val="0004391E"/>
    <w:rsid w:val="00060AEE"/>
    <w:rsid w:val="00067755"/>
    <w:rsid w:val="00083A09"/>
    <w:rsid w:val="0008465F"/>
    <w:rsid w:val="000868D4"/>
    <w:rsid w:val="00087346"/>
    <w:rsid w:val="00094EC3"/>
    <w:rsid w:val="000A01C8"/>
    <w:rsid w:val="000A62E5"/>
    <w:rsid w:val="000A7345"/>
    <w:rsid w:val="000C7E49"/>
    <w:rsid w:val="000D6AC5"/>
    <w:rsid w:val="000E0180"/>
    <w:rsid w:val="000E01F1"/>
    <w:rsid w:val="000E0D9C"/>
    <w:rsid w:val="000E3FB9"/>
    <w:rsid w:val="000E49AF"/>
    <w:rsid w:val="000E5AA9"/>
    <w:rsid w:val="000E65B9"/>
    <w:rsid w:val="000F126A"/>
    <w:rsid w:val="000F4CA0"/>
    <w:rsid w:val="000F59DF"/>
    <w:rsid w:val="00100C96"/>
    <w:rsid w:val="00116A4C"/>
    <w:rsid w:val="001304A0"/>
    <w:rsid w:val="001527F1"/>
    <w:rsid w:val="00157E28"/>
    <w:rsid w:val="00163739"/>
    <w:rsid w:val="00163F4A"/>
    <w:rsid w:val="00183497"/>
    <w:rsid w:val="00184B19"/>
    <w:rsid w:val="00193F06"/>
    <w:rsid w:val="001A14B8"/>
    <w:rsid w:val="001A2B19"/>
    <w:rsid w:val="001A3CEA"/>
    <w:rsid w:val="001A5CBB"/>
    <w:rsid w:val="001A7BE9"/>
    <w:rsid w:val="001B3621"/>
    <w:rsid w:val="001B3E72"/>
    <w:rsid w:val="001B6C01"/>
    <w:rsid w:val="001B6DBC"/>
    <w:rsid w:val="001C169D"/>
    <w:rsid w:val="001D04C1"/>
    <w:rsid w:val="001D16E6"/>
    <w:rsid w:val="001D6ED5"/>
    <w:rsid w:val="001D7E3B"/>
    <w:rsid w:val="001E73C6"/>
    <w:rsid w:val="001F3908"/>
    <w:rsid w:val="0021065B"/>
    <w:rsid w:val="002146E7"/>
    <w:rsid w:val="00222653"/>
    <w:rsid w:val="00223532"/>
    <w:rsid w:val="0022735C"/>
    <w:rsid w:val="00235932"/>
    <w:rsid w:val="002517E5"/>
    <w:rsid w:val="00267B7B"/>
    <w:rsid w:val="00273AC8"/>
    <w:rsid w:val="0027559C"/>
    <w:rsid w:val="00277DD3"/>
    <w:rsid w:val="00281E89"/>
    <w:rsid w:val="00285C4D"/>
    <w:rsid w:val="00286FDA"/>
    <w:rsid w:val="00293BE1"/>
    <w:rsid w:val="002A04F3"/>
    <w:rsid w:val="002B5DAD"/>
    <w:rsid w:val="002D4272"/>
    <w:rsid w:val="002D50AD"/>
    <w:rsid w:val="002D7D6E"/>
    <w:rsid w:val="002E3496"/>
    <w:rsid w:val="002E5F25"/>
    <w:rsid w:val="002E6ADF"/>
    <w:rsid w:val="002E7DD8"/>
    <w:rsid w:val="003256B5"/>
    <w:rsid w:val="00335223"/>
    <w:rsid w:val="003532DA"/>
    <w:rsid w:val="003728BD"/>
    <w:rsid w:val="00374500"/>
    <w:rsid w:val="00375FDC"/>
    <w:rsid w:val="00386907"/>
    <w:rsid w:val="003A1D50"/>
    <w:rsid w:val="003B49DC"/>
    <w:rsid w:val="003C2653"/>
    <w:rsid w:val="003D1472"/>
    <w:rsid w:val="003D4995"/>
    <w:rsid w:val="003F0D2C"/>
    <w:rsid w:val="003F12C3"/>
    <w:rsid w:val="004023AE"/>
    <w:rsid w:val="00420CC5"/>
    <w:rsid w:val="0043582D"/>
    <w:rsid w:val="00435A05"/>
    <w:rsid w:val="00437AE4"/>
    <w:rsid w:val="004438D5"/>
    <w:rsid w:val="00451D57"/>
    <w:rsid w:val="00451DDE"/>
    <w:rsid w:val="0045411E"/>
    <w:rsid w:val="00490192"/>
    <w:rsid w:val="00492981"/>
    <w:rsid w:val="00493515"/>
    <w:rsid w:val="00497630"/>
    <w:rsid w:val="00497DED"/>
    <w:rsid w:val="004A428A"/>
    <w:rsid w:val="004B57BF"/>
    <w:rsid w:val="004C2198"/>
    <w:rsid w:val="004C5BE0"/>
    <w:rsid w:val="004C6DF8"/>
    <w:rsid w:val="004D177B"/>
    <w:rsid w:val="004E1911"/>
    <w:rsid w:val="004E3619"/>
    <w:rsid w:val="004F0A58"/>
    <w:rsid w:val="005268E9"/>
    <w:rsid w:val="00530DCE"/>
    <w:rsid w:val="0053420D"/>
    <w:rsid w:val="00534487"/>
    <w:rsid w:val="00534FBC"/>
    <w:rsid w:val="00544A13"/>
    <w:rsid w:val="00545CA9"/>
    <w:rsid w:val="0055316C"/>
    <w:rsid w:val="00557E04"/>
    <w:rsid w:val="00564AF5"/>
    <w:rsid w:val="005657F1"/>
    <w:rsid w:val="00593D48"/>
    <w:rsid w:val="0059743D"/>
    <w:rsid w:val="005A278C"/>
    <w:rsid w:val="005C598F"/>
    <w:rsid w:val="005C7664"/>
    <w:rsid w:val="005D1255"/>
    <w:rsid w:val="005F2374"/>
    <w:rsid w:val="005F2E69"/>
    <w:rsid w:val="00600602"/>
    <w:rsid w:val="00600B57"/>
    <w:rsid w:val="00611BC1"/>
    <w:rsid w:val="00615425"/>
    <w:rsid w:val="006157BF"/>
    <w:rsid w:val="006172E7"/>
    <w:rsid w:val="00617B9C"/>
    <w:rsid w:val="00626A92"/>
    <w:rsid w:val="0063780D"/>
    <w:rsid w:val="00637A7A"/>
    <w:rsid w:val="006427A8"/>
    <w:rsid w:val="00656227"/>
    <w:rsid w:val="006576AD"/>
    <w:rsid w:val="00670561"/>
    <w:rsid w:val="006709EF"/>
    <w:rsid w:val="0067105E"/>
    <w:rsid w:val="00680394"/>
    <w:rsid w:val="00685698"/>
    <w:rsid w:val="0069584B"/>
    <w:rsid w:val="0069713C"/>
    <w:rsid w:val="00697153"/>
    <w:rsid w:val="00697789"/>
    <w:rsid w:val="006A103C"/>
    <w:rsid w:val="006B05C5"/>
    <w:rsid w:val="006C07B1"/>
    <w:rsid w:val="006D5C95"/>
    <w:rsid w:val="006D62B3"/>
    <w:rsid w:val="006D6855"/>
    <w:rsid w:val="006D7D55"/>
    <w:rsid w:val="006E3859"/>
    <w:rsid w:val="006E4844"/>
    <w:rsid w:val="006E4BF4"/>
    <w:rsid w:val="006E5BC3"/>
    <w:rsid w:val="006F3988"/>
    <w:rsid w:val="006F3D6B"/>
    <w:rsid w:val="006F4EF2"/>
    <w:rsid w:val="006F66F9"/>
    <w:rsid w:val="006F7F13"/>
    <w:rsid w:val="0070126D"/>
    <w:rsid w:val="007029B5"/>
    <w:rsid w:val="0070329C"/>
    <w:rsid w:val="00703521"/>
    <w:rsid w:val="00717D6B"/>
    <w:rsid w:val="007216DC"/>
    <w:rsid w:val="007407A3"/>
    <w:rsid w:val="00745BA1"/>
    <w:rsid w:val="0075308A"/>
    <w:rsid w:val="0076239F"/>
    <w:rsid w:val="00762741"/>
    <w:rsid w:val="0076308F"/>
    <w:rsid w:val="0077584B"/>
    <w:rsid w:val="00777E88"/>
    <w:rsid w:val="00782094"/>
    <w:rsid w:val="007A0BD9"/>
    <w:rsid w:val="007A361E"/>
    <w:rsid w:val="007A446D"/>
    <w:rsid w:val="007B270D"/>
    <w:rsid w:val="007C4B03"/>
    <w:rsid w:val="007D2B18"/>
    <w:rsid w:val="007E2634"/>
    <w:rsid w:val="007E32D2"/>
    <w:rsid w:val="007E4E72"/>
    <w:rsid w:val="00803B0F"/>
    <w:rsid w:val="00812791"/>
    <w:rsid w:val="008178E3"/>
    <w:rsid w:val="0082069B"/>
    <w:rsid w:val="00820875"/>
    <w:rsid w:val="008258B2"/>
    <w:rsid w:val="008402A9"/>
    <w:rsid w:val="00842EA5"/>
    <w:rsid w:val="0084306A"/>
    <w:rsid w:val="00857553"/>
    <w:rsid w:val="00877C3B"/>
    <w:rsid w:val="00884482"/>
    <w:rsid w:val="00897938"/>
    <w:rsid w:val="008B4BFC"/>
    <w:rsid w:val="008B5018"/>
    <w:rsid w:val="008C574A"/>
    <w:rsid w:val="008C5B21"/>
    <w:rsid w:val="008C6473"/>
    <w:rsid w:val="008D05AB"/>
    <w:rsid w:val="008F08F5"/>
    <w:rsid w:val="008F7138"/>
    <w:rsid w:val="009101E0"/>
    <w:rsid w:val="009260A0"/>
    <w:rsid w:val="00927AE8"/>
    <w:rsid w:val="00937771"/>
    <w:rsid w:val="009656D1"/>
    <w:rsid w:val="00970FA6"/>
    <w:rsid w:val="009738CE"/>
    <w:rsid w:val="00985551"/>
    <w:rsid w:val="00993FF0"/>
    <w:rsid w:val="009B2875"/>
    <w:rsid w:val="009B48D6"/>
    <w:rsid w:val="009C0CAC"/>
    <w:rsid w:val="009C7345"/>
    <w:rsid w:val="009D4F8F"/>
    <w:rsid w:val="009D5387"/>
    <w:rsid w:val="009F4A5C"/>
    <w:rsid w:val="00A118E5"/>
    <w:rsid w:val="00A127EE"/>
    <w:rsid w:val="00A15ADE"/>
    <w:rsid w:val="00A17AEA"/>
    <w:rsid w:val="00A2010F"/>
    <w:rsid w:val="00A23F0E"/>
    <w:rsid w:val="00A35AAD"/>
    <w:rsid w:val="00A43BEC"/>
    <w:rsid w:val="00A453E6"/>
    <w:rsid w:val="00A6078F"/>
    <w:rsid w:val="00A6128B"/>
    <w:rsid w:val="00A62BC9"/>
    <w:rsid w:val="00A631C2"/>
    <w:rsid w:val="00A658D3"/>
    <w:rsid w:val="00A97326"/>
    <w:rsid w:val="00AB0EA7"/>
    <w:rsid w:val="00AB7A31"/>
    <w:rsid w:val="00AC3E91"/>
    <w:rsid w:val="00AC738F"/>
    <w:rsid w:val="00AC76F5"/>
    <w:rsid w:val="00AD4830"/>
    <w:rsid w:val="00AE02A5"/>
    <w:rsid w:val="00AF0868"/>
    <w:rsid w:val="00AF12ED"/>
    <w:rsid w:val="00AF293D"/>
    <w:rsid w:val="00AF2CE6"/>
    <w:rsid w:val="00AF3510"/>
    <w:rsid w:val="00B10804"/>
    <w:rsid w:val="00B1209C"/>
    <w:rsid w:val="00B22968"/>
    <w:rsid w:val="00B362DF"/>
    <w:rsid w:val="00B42595"/>
    <w:rsid w:val="00B601DB"/>
    <w:rsid w:val="00B64B15"/>
    <w:rsid w:val="00B71DE8"/>
    <w:rsid w:val="00B72CD7"/>
    <w:rsid w:val="00B75B1F"/>
    <w:rsid w:val="00B818FD"/>
    <w:rsid w:val="00B84ABC"/>
    <w:rsid w:val="00B918AB"/>
    <w:rsid w:val="00BA37D0"/>
    <w:rsid w:val="00BA4D40"/>
    <w:rsid w:val="00BB6735"/>
    <w:rsid w:val="00BC550C"/>
    <w:rsid w:val="00BE106E"/>
    <w:rsid w:val="00BE2C2A"/>
    <w:rsid w:val="00BE5DE6"/>
    <w:rsid w:val="00C023E2"/>
    <w:rsid w:val="00C03640"/>
    <w:rsid w:val="00C24F71"/>
    <w:rsid w:val="00C30277"/>
    <w:rsid w:val="00C33D55"/>
    <w:rsid w:val="00C468B5"/>
    <w:rsid w:val="00C50B59"/>
    <w:rsid w:val="00C5204B"/>
    <w:rsid w:val="00C631A6"/>
    <w:rsid w:val="00C63E4A"/>
    <w:rsid w:val="00C67480"/>
    <w:rsid w:val="00C70C0C"/>
    <w:rsid w:val="00C8483D"/>
    <w:rsid w:val="00C8602F"/>
    <w:rsid w:val="00CA103E"/>
    <w:rsid w:val="00CB6232"/>
    <w:rsid w:val="00CD6C68"/>
    <w:rsid w:val="00CE2198"/>
    <w:rsid w:val="00CF6AE8"/>
    <w:rsid w:val="00D0009F"/>
    <w:rsid w:val="00D005A6"/>
    <w:rsid w:val="00D0280B"/>
    <w:rsid w:val="00D1127D"/>
    <w:rsid w:val="00D33F1A"/>
    <w:rsid w:val="00D41C39"/>
    <w:rsid w:val="00D439F5"/>
    <w:rsid w:val="00D5768F"/>
    <w:rsid w:val="00D57E28"/>
    <w:rsid w:val="00D66C18"/>
    <w:rsid w:val="00D70617"/>
    <w:rsid w:val="00D7565B"/>
    <w:rsid w:val="00DA0C59"/>
    <w:rsid w:val="00DA773E"/>
    <w:rsid w:val="00DB57D3"/>
    <w:rsid w:val="00DC5131"/>
    <w:rsid w:val="00DD45DB"/>
    <w:rsid w:val="00DE039C"/>
    <w:rsid w:val="00E05A78"/>
    <w:rsid w:val="00E129C8"/>
    <w:rsid w:val="00E131D6"/>
    <w:rsid w:val="00E16A94"/>
    <w:rsid w:val="00E2558F"/>
    <w:rsid w:val="00E26A5D"/>
    <w:rsid w:val="00E41315"/>
    <w:rsid w:val="00E5350F"/>
    <w:rsid w:val="00E5747E"/>
    <w:rsid w:val="00E6004E"/>
    <w:rsid w:val="00E61971"/>
    <w:rsid w:val="00E627E2"/>
    <w:rsid w:val="00E64C91"/>
    <w:rsid w:val="00E71D5C"/>
    <w:rsid w:val="00E7710B"/>
    <w:rsid w:val="00E80294"/>
    <w:rsid w:val="00E81839"/>
    <w:rsid w:val="00E81CB5"/>
    <w:rsid w:val="00E84264"/>
    <w:rsid w:val="00E90713"/>
    <w:rsid w:val="00E9513A"/>
    <w:rsid w:val="00EA6CFD"/>
    <w:rsid w:val="00EB6CE6"/>
    <w:rsid w:val="00EC190B"/>
    <w:rsid w:val="00EC6D51"/>
    <w:rsid w:val="00EF07AB"/>
    <w:rsid w:val="00EF0B20"/>
    <w:rsid w:val="00EF208F"/>
    <w:rsid w:val="00EF2975"/>
    <w:rsid w:val="00EF494C"/>
    <w:rsid w:val="00F00FB5"/>
    <w:rsid w:val="00F01E14"/>
    <w:rsid w:val="00F134A3"/>
    <w:rsid w:val="00F31AA3"/>
    <w:rsid w:val="00F369D8"/>
    <w:rsid w:val="00F46AD3"/>
    <w:rsid w:val="00F53002"/>
    <w:rsid w:val="00F55232"/>
    <w:rsid w:val="00F64944"/>
    <w:rsid w:val="00F66112"/>
    <w:rsid w:val="00F67730"/>
    <w:rsid w:val="00F7016B"/>
    <w:rsid w:val="00F73997"/>
    <w:rsid w:val="00F916A1"/>
    <w:rsid w:val="00FA4898"/>
    <w:rsid w:val="00FB059E"/>
    <w:rsid w:val="00FC1363"/>
    <w:rsid w:val="00FD025D"/>
    <w:rsid w:val="00FD213E"/>
    <w:rsid w:val="00FD24BE"/>
    <w:rsid w:val="00FD373F"/>
    <w:rsid w:val="00FD6E28"/>
    <w:rsid w:val="00FE07A5"/>
    <w:rsid w:val="00FE5517"/>
    <w:rsid w:val="00FE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687B4B"/>
  <w15:chartTrackingRefBased/>
  <w15:docId w15:val="{8CA24D23-9A31-43DE-8909-78289A19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E14"/>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1E14"/>
    <w:pPr>
      <w:tabs>
        <w:tab w:val="center" w:pos="4252"/>
        <w:tab w:val="right" w:pos="8504"/>
      </w:tabs>
      <w:snapToGrid w:val="0"/>
    </w:pPr>
  </w:style>
  <w:style w:type="character" w:customStyle="1" w:styleId="a4">
    <w:name w:val="フッター (文字)"/>
    <w:basedOn w:val="a0"/>
    <w:link w:val="a3"/>
    <w:uiPriority w:val="99"/>
    <w:rsid w:val="00F01E14"/>
    <w:rPr>
      <w:rFonts w:ascii="Century" w:hAnsi="Century" w:cs="Times New Roman"/>
    </w:rPr>
  </w:style>
  <w:style w:type="paragraph" w:styleId="a5">
    <w:name w:val="List Paragraph"/>
    <w:basedOn w:val="a"/>
    <w:uiPriority w:val="34"/>
    <w:qFormat/>
    <w:rsid w:val="00F01E14"/>
    <w:pPr>
      <w:ind w:leftChars="400" w:left="840"/>
    </w:pPr>
  </w:style>
  <w:style w:type="paragraph" w:styleId="a6">
    <w:name w:val="header"/>
    <w:basedOn w:val="a"/>
    <w:link w:val="a7"/>
    <w:uiPriority w:val="99"/>
    <w:unhideWhenUsed/>
    <w:rsid w:val="004C2198"/>
    <w:pPr>
      <w:tabs>
        <w:tab w:val="center" w:pos="4252"/>
        <w:tab w:val="right" w:pos="8504"/>
      </w:tabs>
      <w:snapToGrid w:val="0"/>
    </w:pPr>
  </w:style>
  <w:style w:type="character" w:customStyle="1" w:styleId="a7">
    <w:name w:val="ヘッダー (文字)"/>
    <w:basedOn w:val="a0"/>
    <w:link w:val="a6"/>
    <w:uiPriority w:val="99"/>
    <w:rsid w:val="004C2198"/>
    <w:rPr>
      <w:rFonts w:ascii="Century" w:hAnsi="Century" w:cs="Times New Roman"/>
    </w:rPr>
  </w:style>
  <w:style w:type="paragraph" w:styleId="a8">
    <w:name w:val="Balloon Text"/>
    <w:basedOn w:val="a"/>
    <w:link w:val="a9"/>
    <w:uiPriority w:val="99"/>
    <w:semiHidden/>
    <w:unhideWhenUsed/>
    <w:rsid w:val="00C84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5BEC-D5DC-46D4-82E0-F44034C7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6</cp:revision>
  <cp:lastPrinted>2023-10-18T03:38:00Z</cp:lastPrinted>
  <dcterms:created xsi:type="dcterms:W3CDTF">2023-10-23T04:52:00Z</dcterms:created>
  <dcterms:modified xsi:type="dcterms:W3CDTF">2023-10-23T06:17:00Z</dcterms:modified>
</cp:coreProperties>
</file>