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21" w:rsidRPr="007F2013" w:rsidRDefault="00604921">
      <w:pPr>
        <w:rPr>
          <w:b/>
          <w:sz w:val="32"/>
          <w:szCs w:val="32"/>
        </w:rPr>
      </w:pPr>
      <w:r w:rsidRPr="007F2013">
        <w:rPr>
          <w:rFonts w:hint="eastAsia"/>
          <w:b/>
          <w:sz w:val="32"/>
          <w:szCs w:val="32"/>
        </w:rPr>
        <w:t>学校施設開放事業の概要について</w:t>
      </w:r>
      <w:r w:rsidR="007F2013">
        <w:rPr>
          <w:rFonts w:hint="eastAsia"/>
          <w:b/>
          <w:sz w:val="32"/>
          <w:szCs w:val="32"/>
        </w:rPr>
        <w:t xml:space="preserve">　　　　　　　　　　　　</w:t>
      </w:r>
      <w:r w:rsidR="00C2077B">
        <w:rPr>
          <w:rFonts w:hint="eastAsia"/>
          <w:b/>
          <w:sz w:val="32"/>
          <w:szCs w:val="32"/>
          <w:bdr w:val="single" w:sz="4" w:space="0" w:color="auto"/>
        </w:rPr>
        <w:t>別紙３</w:t>
      </w:r>
      <w:bookmarkStart w:id="0" w:name="_GoBack"/>
      <w:bookmarkEnd w:id="0"/>
    </w:p>
    <w:p w:rsidR="00604921" w:rsidRDefault="00604921"/>
    <w:p w:rsidR="00604921" w:rsidRDefault="003852E8">
      <w:r>
        <w:rPr>
          <w:rFonts w:hint="eastAsia"/>
        </w:rPr>
        <w:t>１、</w:t>
      </w:r>
      <w:r w:rsidR="00604921">
        <w:rPr>
          <w:rFonts w:hint="eastAsia"/>
        </w:rPr>
        <w:t>目的</w:t>
      </w:r>
      <w:r w:rsidR="00376EAE">
        <w:rPr>
          <w:rFonts w:hint="eastAsia"/>
        </w:rPr>
        <w:t>について</w:t>
      </w:r>
    </w:p>
    <w:p w:rsidR="00604921" w:rsidRDefault="00604921">
      <w:r>
        <w:rPr>
          <w:rFonts w:hint="eastAsia"/>
        </w:rPr>
        <w:t xml:space="preserve">　スポーツ振興並びに幼児及び児童の安全な遊び場確保のため、学校教育に支障のない範囲で、戸田市立小学校及び中学校の体育施設等を一般市民に貸し出すものである。</w:t>
      </w:r>
    </w:p>
    <w:p w:rsidR="00EA5457" w:rsidRDefault="00EA5457">
      <w:r>
        <w:rPr>
          <w:rFonts w:hint="eastAsia"/>
        </w:rPr>
        <w:t xml:space="preserve">　事前に団体登録（毎年２月）が必要であり、認定期間は４月から翌３月の１年間である。</w:t>
      </w:r>
    </w:p>
    <w:p w:rsidR="00604921" w:rsidRDefault="00604921"/>
    <w:p w:rsidR="00604921" w:rsidRDefault="003852E8">
      <w:r>
        <w:rPr>
          <w:rFonts w:hint="eastAsia"/>
        </w:rPr>
        <w:t>２、</w:t>
      </w:r>
      <w:r w:rsidR="00604921">
        <w:rPr>
          <w:rFonts w:hint="eastAsia"/>
        </w:rPr>
        <w:t>登録要件</w:t>
      </w:r>
      <w:r w:rsidR="00376EAE">
        <w:rPr>
          <w:rFonts w:hint="eastAsia"/>
        </w:rPr>
        <w:t>について</w:t>
      </w:r>
    </w:p>
    <w:p w:rsidR="00604921" w:rsidRDefault="00604921">
      <w:r>
        <w:rPr>
          <w:rFonts w:hint="eastAsia"/>
        </w:rPr>
        <w:t>①スポーツ・レクリエーション活動を目的とした団体であること。</w:t>
      </w:r>
    </w:p>
    <w:p w:rsidR="00604921" w:rsidRDefault="000F005F">
      <w:r>
        <w:rPr>
          <w:rFonts w:hint="eastAsia"/>
        </w:rPr>
        <w:t>②団体代表者が学区内に住所を有する</w:t>
      </w:r>
      <w:r w:rsidR="00604921">
        <w:rPr>
          <w:rFonts w:hint="eastAsia"/>
        </w:rPr>
        <w:t>成人であり、構成員のうち１０人以上が学区内に住所を有している団体であること。</w:t>
      </w:r>
    </w:p>
    <w:p w:rsidR="00604921" w:rsidRDefault="00604921">
      <w:r>
        <w:rPr>
          <w:rFonts w:hint="eastAsia"/>
        </w:rPr>
        <w:t>③政治的活動及び宗教的活動を目的とした団体でないこと。</w:t>
      </w:r>
    </w:p>
    <w:p w:rsidR="00604921" w:rsidRDefault="00604921">
      <w:r>
        <w:rPr>
          <w:rFonts w:hint="eastAsia"/>
        </w:rPr>
        <w:t>④営利を目的としない活動であること。</w:t>
      </w:r>
    </w:p>
    <w:p w:rsidR="00195514" w:rsidRDefault="00195514"/>
    <w:p w:rsidR="00195514" w:rsidRDefault="00195514">
      <w:r>
        <w:rPr>
          <w:rFonts w:hint="eastAsia"/>
        </w:rPr>
        <w:t>３、開放時間</w:t>
      </w:r>
    </w:p>
    <w:tbl>
      <w:tblPr>
        <w:tblW w:w="7984" w:type="dxa"/>
        <w:tblInd w:w="16" w:type="dxa"/>
        <w:tblLayout w:type="fixed"/>
        <w:tblCellMar>
          <w:left w:w="16" w:type="dxa"/>
          <w:right w:w="16" w:type="dxa"/>
        </w:tblCellMar>
        <w:tblLook w:val="0000" w:firstRow="0" w:lastRow="0" w:firstColumn="0" w:lastColumn="0" w:noHBand="0" w:noVBand="0"/>
      </w:tblPr>
      <w:tblGrid>
        <w:gridCol w:w="330"/>
        <w:gridCol w:w="1843"/>
        <w:gridCol w:w="1984"/>
        <w:gridCol w:w="3827"/>
      </w:tblGrid>
      <w:tr w:rsidR="00195514" w:rsidRPr="00CC734F" w:rsidTr="00A42413">
        <w:trPr>
          <w:cantSplit/>
          <w:trHeight w:hRule="exact" w:val="427"/>
        </w:trPr>
        <w:tc>
          <w:tcPr>
            <w:tcW w:w="330" w:type="dxa"/>
            <w:vMerge w:val="restart"/>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tcBorders>
              <w:top w:val="single" w:sz="12" w:space="0" w:color="auto"/>
              <w:left w:val="single" w:sz="12" w:space="0" w:color="auto"/>
              <w:bottom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開</w:t>
            </w:r>
            <w:r w:rsidRPr="00CC734F">
              <w:rPr>
                <w:rFonts w:ascii="ＭＳ 明朝" w:hAnsi="ＭＳ 明朝"/>
                <w:szCs w:val="21"/>
              </w:rPr>
              <w:t xml:space="preserve"> </w:t>
            </w:r>
            <w:r w:rsidRPr="00CC734F">
              <w:rPr>
                <w:rFonts w:ascii="ＭＳ 明朝" w:hAnsi="ＭＳ 明朝" w:hint="eastAsia"/>
                <w:szCs w:val="21"/>
              </w:rPr>
              <w:t>放</w:t>
            </w:r>
            <w:r w:rsidRPr="00CC734F">
              <w:rPr>
                <w:rFonts w:ascii="ＭＳ 明朝" w:hAnsi="ＭＳ 明朝"/>
                <w:szCs w:val="21"/>
              </w:rPr>
              <w:t xml:space="preserve"> </w:t>
            </w:r>
            <w:r w:rsidRPr="00CC734F">
              <w:rPr>
                <w:rFonts w:ascii="ＭＳ 明朝" w:hAnsi="ＭＳ 明朝" w:hint="eastAsia"/>
                <w:szCs w:val="21"/>
              </w:rPr>
              <w:t>期</w:t>
            </w:r>
            <w:r w:rsidRPr="00CC734F">
              <w:rPr>
                <w:rFonts w:ascii="ＭＳ 明朝" w:hAnsi="ＭＳ 明朝"/>
                <w:szCs w:val="21"/>
              </w:rPr>
              <w:t xml:space="preserve"> </w:t>
            </w:r>
            <w:r w:rsidRPr="00CC734F">
              <w:rPr>
                <w:rFonts w:ascii="ＭＳ 明朝" w:hAnsi="ＭＳ 明朝" w:hint="eastAsia"/>
                <w:szCs w:val="21"/>
              </w:rPr>
              <w:t>間</w:t>
            </w:r>
          </w:p>
        </w:tc>
        <w:tc>
          <w:tcPr>
            <w:tcW w:w="1984" w:type="dxa"/>
            <w:tcBorders>
              <w:top w:val="single" w:sz="12" w:space="0" w:color="auto"/>
              <w:left w:val="single" w:sz="12" w:space="0" w:color="auto"/>
              <w:bottom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施　設</w:t>
            </w:r>
          </w:p>
        </w:tc>
        <w:tc>
          <w:tcPr>
            <w:tcW w:w="3827" w:type="dxa"/>
            <w:tcBorders>
              <w:top w:val="single" w:sz="12" w:space="0" w:color="auto"/>
              <w:left w:val="single" w:sz="12" w:space="0" w:color="auto"/>
              <w:bottom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開</w:t>
            </w:r>
            <w:r w:rsidRPr="00CC734F">
              <w:rPr>
                <w:rFonts w:ascii="ＭＳ 明朝" w:hAnsi="ＭＳ 明朝"/>
                <w:szCs w:val="21"/>
              </w:rPr>
              <w:t xml:space="preserve"> </w:t>
            </w:r>
            <w:r w:rsidRPr="00CC734F">
              <w:rPr>
                <w:rFonts w:ascii="ＭＳ 明朝" w:hAnsi="ＭＳ 明朝" w:hint="eastAsia"/>
                <w:szCs w:val="21"/>
              </w:rPr>
              <w:t>放</w:t>
            </w:r>
            <w:r w:rsidRPr="00CC734F">
              <w:rPr>
                <w:rFonts w:ascii="ＭＳ 明朝" w:hAnsi="ＭＳ 明朝"/>
                <w:szCs w:val="21"/>
              </w:rPr>
              <w:t xml:space="preserve"> </w:t>
            </w:r>
            <w:r w:rsidRPr="00CC734F">
              <w:rPr>
                <w:rFonts w:ascii="ＭＳ 明朝" w:hAnsi="ＭＳ 明朝" w:hint="eastAsia"/>
                <w:szCs w:val="21"/>
              </w:rPr>
              <w:t>時</w:t>
            </w:r>
            <w:r w:rsidRPr="00CC734F">
              <w:rPr>
                <w:rFonts w:ascii="ＭＳ 明朝" w:hAnsi="ＭＳ 明朝"/>
                <w:szCs w:val="21"/>
              </w:rPr>
              <w:t xml:space="preserve"> </w:t>
            </w:r>
            <w:r w:rsidRPr="00CC734F">
              <w:rPr>
                <w:rFonts w:ascii="ＭＳ 明朝" w:hAnsi="ＭＳ 明朝" w:hint="eastAsia"/>
                <w:szCs w:val="21"/>
              </w:rPr>
              <w:t>間</w:t>
            </w:r>
          </w:p>
        </w:tc>
      </w:tr>
      <w:tr w:rsidR="00195514" w:rsidRPr="00CC734F" w:rsidTr="00A42413">
        <w:trPr>
          <w:cantSplit/>
          <w:trHeight w:hRule="exact" w:val="854"/>
        </w:trPr>
        <w:tc>
          <w:tcPr>
            <w:tcW w:w="330" w:type="dxa"/>
            <w:vMerge/>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vMerge w:val="restart"/>
            <w:tcBorders>
              <w:top w:val="single" w:sz="12" w:space="0" w:color="auto"/>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学校の休業日</w:t>
            </w:r>
          </w:p>
        </w:tc>
        <w:tc>
          <w:tcPr>
            <w:tcW w:w="1984" w:type="dxa"/>
            <w:tcBorders>
              <w:top w:val="single" w:sz="12" w:space="0" w:color="auto"/>
              <w:left w:val="single" w:sz="12" w:space="0" w:color="auto"/>
              <w:bottom w:val="single" w:sz="4" w:space="0" w:color="auto"/>
              <w:right w:val="single" w:sz="12" w:space="0" w:color="auto"/>
            </w:tcBorders>
            <w:vAlign w:val="center"/>
          </w:tcPr>
          <w:p w:rsidR="00195514" w:rsidRPr="00CC734F" w:rsidRDefault="00A05AC7" w:rsidP="00A05AC7">
            <w:pPr>
              <w:jc w:val="center"/>
              <w:rPr>
                <w:rFonts w:ascii="ＭＳ 明朝" w:hAnsi="ＭＳ 明朝"/>
                <w:szCs w:val="21"/>
              </w:rPr>
            </w:pPr>
            <w:r>
              <w:rPr>
                <w:rFonts w:ascii="ＭＳ 明朝" w:hAnsi="ＭＳ 明朝" w:hint="eastAsia"/>
                <w:szCs w:val="21"/>
              </w:rPr>
              <w:t>校庭</w:t>
            </w:r>
          </w:p>
        </w:tc>
        <w:tc>
          <w:tcPr>
            <w:tcW w:w="3827" w:type="dxa"/>
            <w:tcBorders>
              <w:top w:val="single" w:sz="12" w:space="0" w:color="auto"/>
              <w:left w:val="single" w:sz="12" w:space="0" w:color="auto"/>
              <w:bottom w:val="single" w:sz="4"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午前８時から午後４時まで</w:t>
            </w:r>
          </w:p>
          <w:p w:rsidR="00195514" w:rsidRPr="00CC734F" w:rsidRDefault="00195514" w:rsidP="00A05AC7">
            <w:pPr>
              <w:jc w:val="center"/>
              <w:rPr>
                <w:rFonts w:ascii="ＭＳ 明朝" w:hAnsi="ＭＳ 明朝"/>
                <w:szCs w:val="21"/>
              </w:rPr>
            </w:pPr>
            <w:r w:rsidRPr="00CC734F">
              <w:rPr>
                <w:rFonts w:ascii="ＭＳ 明朝" w:hAnsi="ＭＳ 明朝" w:hint="eastAsia"/>
                <w:szCs w:val="21"/>
              </w:rPr>
              <w:t>午後６時から午後９時まで</w:t>
            </w:r>
          </w:p>
        </w:tc>
      </w:tr>
      <w:tr w:rsidR="00195514" w:rsidRPr="00CC734F" w:rsidTr="00A42413">
        <w:trPr>
          <w:cantSplit/>
          <w:trHeight w:hRule="exact" w:val="429"/>
        </w:trPr>
        <w:tc>
          <w:tcPr>
            <w:tcW w:w="330" w:type="dxa"/>
            <w:vMerge/>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vMerge/>
            <w:tcBorders>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p>
        </w:tc>
        <w:tc>
          <w:tcPr>
            <w:tcW w:w="1984" w:type="dxa"/>
            <w:tcBorders>
              <w:top w:val="single" w:sz="4" w:space="0" w:color="auto"/>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体育館・武道場</w:t>
            </w:r>
          </w:p>
        </w:tc>
        <w:tc>
          <w:tcPr>
            <w:tcW w:w="3827" w:type="dxa"/>
            <w:tcBorders>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午前８時から午後９時まで</w:t>
            </w:r>
          </w:p>
        </w:tc>
      </w:tr>
      <w:tr w:rsidR="00195514" w:rsidRPr="00CC734F" w:rsidTr="00A42413">
        <w:trPr>
          <w:cantSplit/>
          <w:trHeight w:hRule="exact" w:val="429"/>
        </w:trPr>
        <w:tc>
          <w:tcPr>
            <w:tcW w:w="330" w:type="dxa"/>
            <w:vMerge/>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vMerge w:val="restart"/>
            <w:tcBorders>
              <w:top w:val="single" w:sz="12" w:space="0" w:color="auto"/>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上記以外の日</w:t>
            </w:r>
          </w:p>
        </w:tc>
        <w:tc>
          <w:tcPr>
            <w:tcW w:w="1984" w:type="dxa"/>
            <w:tcBorders>
              <w:top w:val="single" w:sz="12" w:space="0" w:color="auto"/>
              <w:left w:val="single" w:sz="12" w:space="0" w:color="auto"/>
              <w:bottom w:val="single" w:sz="4"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校　庭</w:t>
            </w:r>
          </w:p>
        </w:tc>
        <w:tc>
          <w:tcPr>
            <w:tcW w:w="3827" w:type="dxa"/>
            <w:tcBorders>
              <w:top w:val="single" w:sz="12" w:space="0" w:color="auto"/>
              <w:left w:val="single" w:sz="12" w:space="0" w:color="auto"/>
              <w:bottom w:val="single" w:sz="4"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午後７時から午後９時まで（※４）</w:t>
            </w:r>
          </w:p>
        </w:tc>
      </w:tr>
      <w:tr w:rsidR="00195514" w:rsidRPr="00CC734F" w:rsidTr="00A42413">
        <w:trPr>
          <w:cantSplit/>
          <w:trHeight w:hRule="exact" w:val="326"/>
        </w:trPr>
        <w:tc>
          <w:tcPr>
            <w:tcW w:w="330" w:type="dxa"/>
            <w:vMerge/>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vMerge/>
            <w:tcBorders>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p>
        </w:tc>
        <w:tc>
          <w:tcPr>
            <w:tcW w:w="1984" w:type="dxa"/>
            <w:tcBorders>
              <w:top w:val="single" w:sz="4" w:space="0" w:color="auto"/>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体育館・武道場</w:t>
            </w:r>
          </w:p>
        </w:tc>
        <w:tc>
          <w:tcPr>
            <w:tcW w:w="3827" w:type="dxa"/>
            <w:vMerge w:val="restart"/>
            <w:tcBorders>
              <w:left w:val="single" w:sz="12" w:space="0" w:color="auto"/>
              <w:right w:val="single" w:sz="12" w:space="0" w:color="auto"/>
            </w:tcBorders>
            <w:vAlign w:val="center"/>
          </w:tcPr>
          <w:p w:rsidR="00195514" w:rsidRPr="00CC734F" w:rsidRDefault="00195514" w:rsidP="00A42413">
            <w:pPr>
              <w:jc w:val="center"/>
              <w:rPr>
                <w:rFonts w:ascii="ＭＳ 明朝" w:hAnsi="ＭＳ 明朝"/>
                <w:szCs w:val="21"/>
              </w:rPr>
            </w:pPr>
            <w:r w:rsidRPr="00CC734F">
              <w:rPr>
                <w:rFonts w:ascii="ＭＳ 明朝" w:hAnsi="ＭＳ 明朝" w:hint="eastAsia"/>
                <w:szCs w:val="21"/>
              </w:rPr>
              <w:t>午後６時から午後９時まで（※５）</w:t>
            </w:r>
          </w:p>
        </w:tc>
      </w:tr>
      <w:tr w:rsidR="00195514" w:rsidRPr="00CC734F" w:rsidTr="00A42413">
        <w:trPr>
          <w:cantSplit/>
          <w:trHeight w:hRule="exact" w:val="85"/>
        </w:trPr>
        <w:tc>
          <w:tcPr>
            <w:tcW w:w="330" w:type="dxa"/>
            <w:vMerge/>
            <w:tcBorders>
              <w:right w:val="single" w:sz="12" w:space="0" w:color="auto"/>
            </w:tcBorders>
          </w:tcPr>
          <w:p w:rsidR="00195514" w:rsidRPr="006B3107" w:rsidRDefault="00195514" w:rsidP="00A42413">
            <w:pPr>
              <w:rPr>
                <w:rFonts w:ascii="HG丸ｺﾞｼｯｸM-PRO" w:eastAsia="HG丸ｺﾞｼｯｸM-PRO" w:hAnsi="HG丸ｺﾞｼｯｸM-PRO"/>
                <w:sz w:val="22"/>
              </w:rPr>
            </w:pPr>
          </w:p>
        </w:tc>
        <w:tc>
          <w:tcPr>
            <w:tcW w:w="1843" w:type="dxa"/>
            <w:vMerge/>
            <w:tcBorders>
              <w:left w:val="single" w:sz="12" w:space="0" w:color="auto"/>
              <w:bottom w:val="single" w:sz="12" w:space="0" w:color="auto"/>
              <w:right w:val="single" w:sz="12" w:space="0" w:color="auto"/>
            </w:tcBorders>
            <w:vAlign w:val="center"/>
          </w:tcPr>
          <w:p w:rsidR="00195514" w:rsidRPr="00CC734F" w:rsidRDefault="00195514" w:rsidP="00A42413">
            <w:pPr>
              <w:jc w:val="center"/>
              <w:rPr>
                <w:rFonts w:ascii="HG丸ｺﾞｼｯｸM-PRO" w:eastAsia="HG丸ｺﾞｼｯｸM-PRO" w:hAnsi="HG丸ｺﾞｼｯｸM-PRO"/>
                <w:szCs w:val="21"/>
              </w:rPr>
            </w:pPr>
          </w:p>
        </w:tc>
        <w:tc>
          <w:tcPr>
            <w:tcW w:w="1984" w:type="dxa"/>
            <w:tcBorders>
              <w:left w:val="single" w:sz="12" w:space="0" w:color="auto"/>
              <w:bottom w:val="single" w:sz="12" w:space="0" w:color="auto"/>
              <w:right w:val="single" w:sz="12" w:space="0" w:color="auto"/>
            </w:tcBorders>
            <w:vAlign w:val="center"/>
          </w:tcPr>
          <w:p w:rsidR="00195514" w:rsidRPr="00CC734F" w:rsidRDefault="00195514" w:rsidP="00A42413">
            <w:pPr>
              <w:jc w:val="center"/>
              <w:rPr>
                <w:rFonts w:ascii="HG丸ｺﾞｼｯｸM-PRO" w:eastAsia="HG丸ｺﾞｼｯｸM-PRO" w:hAnsi="HG丸ｺﾞｼｯｸM-PRO"/>
                <w:szCs w:val="21"/>
              </w:rPr>
            </w:pPr>
          </w:p>
        </w:tc>
        <w:tc>
          <w:tcPr>
            <w:tcW w:w="3827" w:type="dxa"/>
            <w:vMerge/>
            <w:tcBorders>
              <w:left w:val="single" w:sz="12" w:space="0" w:color="auto"/>
              <w:bottom w:val="single" w:sz="12" w:space="0" w:color="auto"/>
              <w:right w:val="single" w:sz="12" w:space="0" w:color="auto"/>
            </w:tcBorders>
          </w:tcPr>
          <w:p w:rsidR="00195514" w:rsidRPr="00CC734F" w:rsidRDefault="00195514" w:rsidP="00A42413">
            <w:pPr>
              <w:rPr>
                <w:rFonts w:ascii="HG丸ｺﾞｼｯｸM-PRO" w:eastAsia="HG丸ｺﾞｼｯｸM-PRO" w:hAnsi="HG丸ｺﾞｼｯｸM-PRO"/>
                <w:szCs w:val="21"/>
              </w:rPr>
            </w:pPr>
          </w:p>
        </w:tc>
      </w:tr>
    </w:tbl>
    <w:p w:rsidR="00195514" w:rsidRPr="00195514" w:rsidRDefault="00195514">
      <w:pPr>
        <w:rPr>
          <w:szCs w:val="21"/>
        </w:rPr>
      </w:pPr>
    </w:p>
    <w:p w:rsidR="003852E8" w:rsidRPr="00195514" w:rsidRDefault="00195514">
      <w:pPr>
        <w:rPr>
          <w:szCs w:val="21"/>
        </w:rPr>
      </w:pPr>
      <w:r>
        <w:rPr>
          <w:rFonts w:hint="eastAsia"/>
          <w:szCs w:val="21"/>
        </w:rPr>
        <w:t>４</w:t>
      </w:r>
      <w:r w:rsidR="003852E8" w:rsidRPr="00195514">
        <w:rPr>
          <w:rFonts w:hint="eastAsia"/>
          <w:szCs w:val="21"/>
        </w:rPr>
        <w:t>、登録団体数</w:t>
      </w:r>
    </w:p>
    <w:tbl>
      <w:tblPr>
        <w:tblStyle w:val="a3"/>
        <w:tblW w:w="0" w:type="auto"/>
        <w:tblLook w:val="04A0" w:firstRow="1" w:lastRow="0" w:firstColumn="1" w:lastColumn="0" w:noHBand="0" w:noVBand="1"/>
      </w:tblPr>
      <w:tblGrid>
        <w:gridCol w:w="2405"/>
        <w:gridCol w:w="3119"/>
        <w:gridCol w:w="2970"/>
      </w:tblGrid>
      <w:tr w:rsidR="00F210B4" w:rsidRPr="00195514" w:rsidTr="00BD24CA">
        <w:tc>
          <w:tcPr>
            <w:tcW w:w="2405" w:type="dxa"/>
          </w:tcPr>
          <w:p w:rsidR="00F210B4" w:rsidRPr="00195514" w:rsidRDefault="00F210B4">
            <w:pPr>
              <w:rPr>
                <w:szCs w:val="21"/>
              </w:rPr>
            </w:pPr>
          </w:p>
        </w:tc>
        <w:tc>
          <w:tcPr>
            <w:tcW w:w="3119" w:type="dxa"/>
          </w:tcPr>
          <w:p w:rsidR="00F210B4" w:rsidRPr="00195514" w:rsidRDefault="00F210B4" w:rsidP="009B64EB">
            <w:pPr>
              <w:jc w:val="center"/>
              <w:rPr>
                <w:szCs w:val="21"/>
              </w:rPr>
            </w:pPr>
            <w:r w:rsidRPr="00195514">
              <w:rPr>
                <w:rFonts w:hint="eastAsia"/>
                <w:szCs w:val="21"/>
              </w:rPr>
              <w:t>令和４年度</w:t>
            </w:r>
          </w:p>
        </w:tc>
        <w:tc>
          <w:tcPr>
            <w:tcW w:w="2970" w:type="dxa"/>
          </w:tcPr>
          <w:p w:rsidR="00F210B4" w:rsidRPr="00195514" w:rsidRDefault="00F210B4" w:rsidP="009B64EB">
            <w:pPr>
              <w:jc w:val="center"/>
              <w:rPr>
                <w:szCs w:val="21"/>
              </w:rPr>
            </w:pPr>
            <w:r w:rsidRPr="00195514">
              <w:rPr>
                <w:rFonts w:hint="eastAsia"/>
                <w:szCs w:val="21"/>
              </w:rPr>
              <w:t>令和５年度</w:t>
            </w:r>
          </w:p>
        </w:tc>
      </w:tr>
      <w:tr w:rsidR="00F210B4" w:rsidRPr="00195514" w:rsidTr="00BD24CA">
        <w:tc>
          <w:tcPr>
            <w:tcW w:w="2405" w:type="dxa"/>
          </w:tcPr>
          <w:p w:rsidR="00F210B4" w:rsidRPr="00195514" w:rsidRDefault="00F210B4" w:rsidP="00F210B4">
            <w:pPr>
              <w:rPr>
                <w:szCs w:val="21"/>
              </w:rPr>
            </w:pPr>
            <w:r w:rsidRPr="00195514">
              <w:rPr>
                <w:rFonts w:hint="eastAsia"/>
                <w:szCs w:val="21"/>
              </w:rPr>
              <w:t>小学校団体数（団員数）</w:t>
            </w:r>
          </w:p>
        </w:tc>
        <w:tc>
          <w:tcPr>
            <w:tcW w:w="3119" w:type="dxa"/>
          </w:tcPr>
          <w:p w:rsidR="00F210B4" w:rsidRPr="00195514" w:rsidRDefault="00F210B4" w:rsidP="00F210B4">
            <w:pPr>
              <w:rPr>
                <w:szCs w:val="21"/>
              </w:rPr>
            </w:pPr>
            <w:r w:rsidRPr="00195514">
              <w:rPr>
                <w:rFonts w:hint="eastAsia"/>
                <w:szCs w:val="21"/>
              </w:rPr>
              <w:t>１５１団体（５，２８９人）</w:t>
            </w:r>
          </w:p>
        </w:tc>
        <w:tc>
          <w:tcPr>
            <w:tcW w:w="2970" w:type="dxa"/>
          </w:tcPr>
          <w:p w:rsidR="00F210B4" w:rsidRPr="00195514" w:rsidRDefault="00F210B4" w:rsidP="00F210B4">
            <w:pPr>
              <w:rPr>
                <w:szCs w:val="21"/>
              </w:rPr>
            </w:pPr>
            <w:r w:rsidRPr="00195514">
              <w:rPr>
                <w:rFonts w:hint="eastAsia"/>
                <w:szCs w:val="21"/>
              </w:rPr>
              <w:t>１５３団体（５，５３１人）</w:t>
            </w:r>
          </w:p>
        </w:tc>
      </w:tr>
      <w:tr w:rsidR="00F210B4" w:rsidRPr="00195514" w:rsidTr="00BD24CA">
        <w:tc>
          <w:tcPr>
            <w:tcW w:w="2405" w:type="dxa"/>
          </w:tcPr>
          <w:p w:rsidR="00F210B4" w:rsidRPr="00195514" w:rsidRDefault="00F210B4" w:rsidP="00F210B4">
            <w:pPr>
              <w:rPr>
                <w:szCs w:val="21"/>
              </w:rPr>
            </w:pPr>
            <w:r w:rsidRPr="00195514">
              <w:rPr>
                <w:rFonts w:hint="eastAsia"/>
                <w:szCs w:val="21"/>
              </w:rPr>
              <w:t>中学校団体数（団員数）</w:t>
            </w:r>
          </w:p>
        </w:tc>
        <w:tc>
          <w:tcPr>
            <w:tcW w:w="3119" w:type="dxa"/>
          </w:tcPr>
          <w:p w:rsidR="00F210B4" w:rsidRPr="00195514" w:rsidRDefault="00F210B4" w:rsidP="00F210B4">
            <w:pPr>
              <w:ind w:firstLineChars="100" w:firstLine="210"/>
              <w:rPr>
                <w:szCs w:val="21"/>
              </w:rPr>
            </w:pPr>
            <w:r w:rsidRPr="00195514">
              <w:rPr>
                <w:rFonts w:hint="eastAsia"/>
                <w:szCs w:val="21"/>
              </w:rPr>
              <w:t>７８団体（２，１４１人）</w:t>
            </w:r>
          </w:p>
        </w:tc>
        <w:tc>
          <w:tcPr>
            <w:tcW w:w="2970" w:type="dxa"/>
          </w:tcPr>
          <w:p w:rsidR="00F210B4" w:rsidRPr="00195514" w:rsidRDefault="00F210B4" w:rsidP="00F210B4">
            <w:pPr>
              <w:ind w:firstLineChars="100" w:firstLine="210"/>
              <w:rPr>
                <w:szCs w:val="21"/>
              </w:rPr>
            </w:pPr>
            <w:r w:rsidRPr="00195514">
              <w:rPr>
                <w:rFonts w:hint="eastAsia"/>
                <w:szCs w:val="21"/>
              </w:rPr>
              <w:t>７５団体（２，３１０人）</w:t>
            </w:r>
          </w:p>
        </w:tc>
      </w:tr>
      <w:tr w:rsidR="00F210B4" w:rsidTr="00BD24CA">
        <w:tc>
          <w:tcPr>
            <w:tcW w:w="2405" w:type="dxa"/>
          </w:tcPr>
          <w:p w:rsidR="00F210B4" w:rsidRDefault="00F210B4" w:rsidP="009B64EB">
            <w:pPr>
              <w:jc w:val="center"/>
            </w:pPr>
            <w:r>
              <w:rPr>
                <w:rFonts w:hint="eastAsia"/>
              </w:rPr>
              <w:t>計</w:t>
            </w:r>
          </w:p>
        </w:tc>
        <w:tc>
          <w:tcPr>
            <w:tcW w:w="3119" w:type="dxa"/>
          </w:tcPr>
          <w:p w:rsidR="00F210B4" w:rsidRDefault="00F210B4" w:rsidP="00F210B4">
            <w:r>
              <w:rPr>
                <w:rFonts w:hint="eastAsia"/>
              </w:rPr>
              <w:t>２２９団体（７，４３０人）</w:t>
            </w:r>
          </w:p>
        </w:tc>
        <w:tc>
          <w:tcPr>
            <w:tcW w:w="2970" w:type="dxa"/>
          </w:tcPr>
          <w:p w:rsidR="00F210B4" w:rsidRDefault="00F210B4" w:rsidP="00F210B4">
            <w:r>
              <w:rPr>
                <w:rFonts w:hint="eastAsia"/>
              </w:rPr>
              <w:t>２２８団体（７，８４１人）</w:t>
            </w:r>
          </w:p>
        </w:tc>
      </w:tr>
    </w:tbl>
    <w:p w:rsidR="003852E8" w:rsidRDefault="003852E8" w:rsidP="009B64EB"/>
    <w:p w:rsidR="007C3FDC" w:rsidRDefault="007C3FDC" w:rsidP="009B64EB">
      <w:r>
        <w:rPr>
          <w:rFonts w:hint="eastAsia"/>
        </w:rPr>
        <w:t>５、</w:t>
      </w:r>
      <w:r w:rsidR="00E20A2C">
        <w:rPr>
          <w:rFonts w:hint="eastAsia"/>
        </w:rPr>
        <w:t>年間</w:t>
      </w:r>
      <w:r>
        <w:rPr>
          <w:rFonts w:hint="eastAsia"/>
        </w:rPr>
        <w:t>利用実績（令和３年度）</w:t>
      </w:r>
    </w:p>
    <w:tbl>
      <w:tblPr>
        <w:tblStyle w:val="a3"/>
        <w:tblW w:w="7508" w:type="dxa"/>
        <w:tblLook w:val="04A0" w:firstRow="1" w:lastRow="0" w:firstColumn="1" w:lastColumn="0" w:noHBand="0" w:noVBand="1"/>
      </w:tblPr>
      <w:tblGrid>
        <w:gridCol w:w="1697"/>
        <w:gridCol w:w="1559"/>
        <w:gridCol w:w="1984"/>
        <w:gridCol w:w="2268"/>
      </w:tblGrid>
      <w:tr w:rsidR="007C3FDC" w:rsidTr="00ED5691">
        <w:tc>
          <w:tcPr>
            <w:tcW w:w="1697" w:type="dxa"/>
          </w:tcPr>
          <w:p w:rsidR="007C3FDC" w:rsidRDefault="007C3FDC" w:rsidP="009B64EB"/>
        </w:tc>
        <w:tc>
          <w:tcPr>
            <w:tcW w:w="1559" w:type="dxa"/>
            <w:vAlign w:val="center"/>
          </w:tcPr>
          <w:p w:rsidR="007C3FDC" w:rsidRDefault="007C3FDC" w:rsidP="007C3FDC">
            <w:pPr>
              <w:jc w:val="center"/>
            </w:pPr>
            <w:r>
              <w:rPr>
                <w:rFonts w:hint="eastAsia"/>
              </w:rPr>
              <w:t>開放施設</w:t>
            </w:r>
          </w:p>
        </w:tc>
        <w:tc>
          <w:tcPr>
            <w:tcW w:w="1984" w:type="dxa"/>
            <w:vAlign w:val="center"/>
          </w:tcPr>
          <w:p w:rsidR="007C3FDC" w:rsidRDefault="007C3FDC" w:rsidP="007C3FDC">
            <w:pPr>
              <w:jc w:val="center"/>
            </w:pPr>
            <w:r>
              <w:rPr>
                <w:rFonts w:hint="eastAsia"/>
              </w:rPr>
              <w:t>利用件数</w:t>
            </w:r>
          </w:p>
        </w:tc>
        <w:tc>
          <w:tcPr>
            <w:tcW w:w="2268" w:type="dxa"/>
            <w:vAlign w:val="center"/>
          </w:tcPr>
          <w:p w:rsidR="007C3FDC" w:rsidRDefault="007C3FDC" w:rsidP="007C3FDC">
            <w:pPr>
              <w:jc w:val="center"/>
            </w:pPr>
            <w:r>
              <w:rPr>
                <w:rFonts w:hint="eastAsia"/>
              </w:rPr>
              <w:t>利用者延べ人数</w:t>
            </w:r>
          </w:p>
        </w:tc>
      </w:tr>
      <w:tr w:rsidR="007C3FDC" w:rsidTr="00ED5691">
        <w:tc>
          <w:tcPr>
            <w:tcW w:w="1697" w:type="dxa"/>
            <w:vMerge w:val="restart"/>
            <w:vAlign w:val="center"/>
          </w:tcPr>
          <w:p w:rsidR="007C3FDC" w:rsidRDefault="007C3FDC" w:rsidP="007C3FDC">
            <w:pPr>
              <w:jc w:val="center"/>
            </w:pPr>
            <w:r>
              <w:rPr>
                <w:rFonts w:hint="eastAsia"/>
              </w:rPr>
              <w:t>小学校</w:t>
            </w:r>
          </w:p>
          <w:p w:rsidR="00CA3C28" w:rsidRDefault="00CA3C28" w:rsidP="00CA3C28">
            <w:pPr>
              <w:jc w:val="center"/>
            </w:pPr>
            <w:r>
              <w:rPr>
                <w:rFonts w:hint="eastAsia"/>
              </w:rPr>
              <w:t>（１２校）</w:t>
            </w:r>
          </w:p>
        </w:tc>
        <w:tc>
          <w:tcPr>
            <w:tcW w:w="1559" w:type="dxa"/>
            <w:vAlign w:val="center"/>
          </w:tcPr>
          <w:p w:rsidR="007C3FDC" w:rsidRDefault="007C3FDC" w:rsidP="007C3FDC">
            <w:pPr>
              <w:jc w:val="center"/>
            </w:pPr>
            <w:r>
              <w:rPr>
                <w:rFonts w:hint="eastAsia"/>
              </w:rPr>
              <w:t>校庭</w:t>
            </w:r>
          </w:p>
        </w:tc>
        <w:tc>
          <w:tcPr>
            <w:tcW w:w="1984" w:type="dxa"/>
          </w:tcPr>
          <w:p w:rsidR="007C3FDC" w:rsidRDefault="007C3FDC" w:rsidP="007C3FDC">
            <w:pPr>
              <w:ind w:firstLineChars="300" w:firstLine="630"/>
            </w:pPr>
            <w:r>
              <w:rPr>
                <w:rFonts w:hint="eastAsia"/>
              </w:rPr>
              <w:t>５８７件</w:t>
            </w:r>
          </w:p>
        </w:tc>
        <w:tc>
          <w:tcPr>
            <w:tcW w:w="2268" w:type="dxa"/>
          </w:tcPr>
          <w:p w:rsidR="007C3FDC" w:rsidRDefault="007C3FDC" w:rsidP="007C3FDC">
            <w:pPr>
              <w:ind w:firstLineChars="100" w:firstLine="210"/>
            </w:pPr>
            <w:r>
              <w:rPr>
                <w:rFonts w:hint="eastAsia"/>
              </w:rPr>
              <w:t>１１９，４６６人</w:t>
            </w:r>
          </w:p>
        </w:tc>
      </w:tr>
      <w:tr w:rsidR="007C3FDC" w:rsidTr="00ED5691">
        <w:tc>
          <w:tcPr>
            <w:tcW w:w="1697" w:type="dxa"/>
            <w:vMerge/>
          </w:tcPr>
          <w:p w:rsidR="007C3FDC" w:rsidRDefault="007C3FDC" w:rsidP="009B64EB"/>
        </w:tc>
        <w:tc>
          <w:tcPr>
            <w:tcW w:w="1559" w:type="dxa"/>
            <w:vAlign w:val="center"/>
          </w:tcPr>
          <w:p w:rsidR="007C3FDC" w:rsidRDefault="007C3FDC" w:rsidP="007C3FDC">
            <w:pPr>
              <w:jc w:val="center"/>
            </w:pPr>
            <w:r>
              <w:rPr>
                <w:rFonts w:hint="eastAsia"/>
              </w:rPr>
              <w:t>体育館</w:t>
            </w:r>
          </w:p>
        </w:tc>
        <w:tc>
          <w:tcPr>
            <w:tcW w:w="1984" w:type="dxa"/>
          </w:tcPr>
          <w:p w:rsidR="007C3FDC" w:rsidRDefault="007C3FDC" w:rsidP="007C3FDC">
            <w:pPr>
              <w:ind w:firstLineChars="100" w:firstLine="210"/>
            </w:pPr>
            <w:r>
              <w:rPr>
                <w:rFonts w:hint="eastAsia"/>
              </w:rPr>
              <w:t>１，２６７件</w:t>
            </w:r>
          </w:p>
        </w:tc>
        <w:tc>
          <w:tcPr>
            <w:tcW w:w="2268" w:type="dxa"/>
          </w:tcPr>
          <w:p w:rsidR="007C3FDC" w:rsidRDefault="007C3FDC" w:rsidP="007C3FDC">
            <w:pPr>
              <w:ind w:firstLineChars="100" w:firstLine="210"/>
            </w:pPr>
            <w:r>
              <w:rPr>
                <w:rFonts w:hint="eastAsia"/>
              </w:rPr>
              <w:t>１５９，４１１人</w:t>
            </w:r>
          </w:p>
        </w:tc>
      </w:tr>
      <w:tr w:rsidR="007C3FDC" w:rsidTr="00ED5691">
        <w:tc>
          <w:tcPr>
            <w:tcW w:w="1697" w:type="dxa"/>
            <w:vMerge w:val="restart"/>
            <w:vAlign w:val="center"/>
          </w:tcPr>
          <w:p w:rsidR="007C3FDC" w:rsidRDefault="007C3FDC" w:rsidP="007C3FDC">
            <w:pPr>
              <w:jc w:val="center"/>
            </w:pPr>
            <w:r>
              <w:rPr>
                <w:rFonts w:hint="eastAsia"/>
              </w:rPr>
              <w:t>中学校</w:t>
            </w:r>
          </w:p>
          <w:p w:rsidR="00CA3C28" w:rsidRDefault="00CA3C28" w:rsidP="007C3FDC">
            <w:pPr>
              <w:jc w:val="center"/>
            </w:pPr>
            <w:r>
              <w:rPr>
                <w:rFonts w:hint="eastAsia"/>
              </w:rPr>
              <w:t>（６校）</w:t>
            </w:r>
          </w:p>
        </w:tc>
        <w:tc>
          <w:tcPr>
            <w:tcW w:w="1559" w:type="dxa"/>
            <w:vAlign w:val="center"/>
          </w:tcPr>
          <w:p w:rsidR="007C3FDC" w:rsidRDefault="007C3FDC" w:rsidP="007C3FDC">
            <w:pPr>
              <w:jc w:val="center"/>
            </w:pPr>
            <w:r>
              <w:rPr>
                <w:rFonts w:hint="eastAsia"/>
              </w:rPr>
              <w:t>校庭</w:t>
            </w:r>
          </w:p>
        </w:tc>
        <w:tc>
          <w:tcPr>
            <w:tcW w:w="1984" w:type="dxa"/>
          </w:tcPr>
          <w:p w:rsidR="007C3FDC" w:rsidRDefault="007C3FDC" w:rsidP="007C3FDC">
            <w:r>
              <w:rPr>
                <w:rFonts w:hint="eastAsia"/>
              </w:rPr>
              <w:t xml:space="preserve">　　　</w:t>
            </w:r>
            <w:r w:rsidR="00ED5691">
              <w:rPr>
                <w:rFonts w:hint="eastAsia"/>
              </w:rPr>
              <w:t>１３０件</w:t>
            </w:r>
          </w:p>
        </w:tc>
        <w:tc>
          <w:tcPr>
            <w:tcW w:w="2268" w:type="dxa"/>
          </w:tcPr>
          <w:p w:rsidR="007C3FDC" w:rsidRDefault="00ED5691" w:rsidP="00ED5691">
            <w:pPr>
              <w:ind w:firstLineChars="200" w:firstLine="420"/>
            </w:pPr>
            <w:r>
              <w:rPr>
                <w:rFonts w:hint="eastAsia"/>
              </w:rPr>
              <w:t>２８５，１１人</w:t>
            </w:r>
          </w:p>
        </w:tc>
      </w:tr>
      <w:tr w:rsidR="007C3FDC" w:rsidTr="00ED5691">
        <w:tc>
          <w:tcPr>
            <w:tcW w:w="1697" w:type="dxa"/>
            <w:vMerge/>
          </w:tcPr>
          <w:p w:rsidR="007C3FDC" w:rsidRDefault="007C3FDC" w:rsidP="009B64EB"/>
        </w:tc>
        <w:tc>
          <w:tcPr>
            <w:tcW w:w="1559" w:type="dxa"/>
            <w:vAlign w:val="center"/>
          </w:tcPr>
          <w:p w:rsidR="007C3FDC" w:rsidRDefault="007C3FDC" w:rsidP="007C3FDC">
            <w:pPr>
              <w:jc w:val="center"/>
            </w:pPr>
            <w:r>
              <w:rPr>
                <w:rFonts w:hint="eastAsia"/>
              </w:rPr>
              <w:t>体育館</w:t>
            </w:r>
          </w:p>
        </w:tc>
        <w:tc>
          <w:tcPr>
            <w:tcW w:w="1984" w:type="dxa"/>
          </w:tcPr>
          <w:p w:rsidR="007C3FDC" w:rsidRDefault="00ED5691" w:rsidP="009B64EB">
            <w:r>
              <w:rPr>
                <w:rFonts w:hint="eastAsia"/>
              </w:rPr>
              <w:t xml:space="preserve">　　　３０６件</w:t>
            </w:r>
          </w:p>
        </w:tc>
        <w:tc>
          <w:tcPr>
            <w:tcW w:w="2268" w:type="dxa"/>
          </w:tcPr>
          <w:p w:rsidR="007C3FDC" w:rsidRDefault="00ED5691" w:rsidP="00ED5691">
            <w:pPr>
              <w:ind w:firstLineChars="200" w:firstLine="420"/>
            </w:pPr>
            <w:r>
              <w:rPr>
                <w:rFonts w:hint="eastAsia"/>
              </w:rPr>
              <w:t>２４，４４５人</w:t>
            </w:r>
          </w:p>
        </w:tc>
      </w:tr>
      <w:tr w:rsidR="007C3FDC" w:rsidTr="00ED5691">
        <w:tc>
          <w:tcPr>
            <w:tcW w:w="1697" w:type="dxa"/>
            <w:vMerge/>
          </w:tcPr>
          <w:p w:rsidR="007C3FDC" w:rsidRDefault="007C3FDC" w:rsidP="009B64EB"/>
        </w:tc>
        <w:tc>
          <w:tcPr>
            <w:tcW w:w="1559" w:type="dxa"/>
            <w:vAlign w:val="center"/>
          </w:tcPr>
          <w:p w:rsidR="007C3FDC" w:rsidRDefault="007C3FDC" w:rsidP="007C3FDC">
            <w:pPr>
              <w:jc w:val="center"/>
            </w:pPr>
            <w:r>
              <w:rPr>
                <w:rFonts w:hint="eastAsia"/>
              </w:rPr>
              <w:t>武道場</w:t>
            </w:r>
          </w:p>
        </w:tc>
        <w:tc>
          <w:tcPr>
            <w:tcW w:w="1984" w:type="dxa"/>
          </w:tcPr>
          <w:p w:rsidR="007C3FDC" w:rsidRDefault="007C3FDC" w:rsidP="00ED5691">
            <w:pPr>
              <w:ind w:firstLineChars="400" w:firstLine="840"/>
            </w:pPr>
            <w:r>
              <w:rPr>
                <w:rFonts w:hint="eastAsia"/>
              </w:rPr>
              <w:t>７９</w:t>
            </w:r>
            <w:r w:rsidR="00ED5691">
              <w:rPr>
                <w:rFonts w:hint="eastAsia"/>
              </w:rPr>
              <w:t>件</w:t>
            </w:r>
          </w:p>
        </w:tc>
        <w:tc>
          <w:tcPr>
            <w:tcW w:w="2268" w:type="dxa"/>
          </w:tcPr>
          <w:p w:rsidR="007C3FDC" w:rsidRDefault="00ED5691" w:rsidP="00ED5691">
            <w:pPr>
              <w:ind w:firstLineChars="300" w:firstLine="630"/>
            </w:pPr>
            <w:r>
              <w:rPr>
                <w:rFonts w:hint="eastAsia"/>
              </w:rPr>
              <w:t>７，１４５人</w:t>
            </w:r>
          </w:p>
        </w:tc>
      </w:tr>
    </w:tbl>
    <w:p w:rsidR="00875C04" w:rsidRDefault="00875C04" w:rsidP="00CA3C28"/>
    <w:sectPr w:rsidR="00875C04" w:rsidSect="002471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7B" w:rsidRDefault="00C2077B" w:rsidP="00C2077B">
      <w:r>
        <w:separator/>
      </w:r>
    </w:p>
  </w:endnote>
  <w:endnote w:type="continuationSeparator" w:id="0">
    <w:p w:rsidR="00C2077B" w:rsidRDefault="00C2077B" w:rsidP="00C2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7B" w:rsidRDefault="00C2077B" w:rsidP="00C2077B">
      <w:r>
        <w:separator/>
      </w:r>
    </w:p>
  </w:footnote>
  <w:footnote w:type="continuationSeparator" w:id="0">
    <w:p w:rsidR="00C2077B" w:rsidRDefault="00C2077B" w:rsidP="00C2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CE"/>
    <w:rsid w:val="000F005F"/>
    <w:rsid w:val="00195514"/>
    <w:rsid w:val="001B43CE"/>
    <w:rsid w:val="002471D8"/>
    <w:rsid w:val="00376EAE"/>
    <w:rsid w:val="003852E8"/>
    <w:rsid w:val="00530DCE"/>
    <w:rsid w:val="00604921"/>
    <w:rsid w:val="00621A22"/>
    <w:rsid w:val="007C3FDC"/>
    <w:rsid w:val="007F2013"/>
    <w:rsid w:val="00875C04"/>
    <w:rsid w:val="009B64EB"/>
    <w:rsid w:val="00A05AC7"/>
    <w:rsid w:val="00BD24CA"/>
    <w:rsid w:val="00C2077B"/>
    <w:rsid w:val="00CA3C28"/>
    <w:rsid w:val="00CC734F"/>
    <w:rsid w:val="00DD34F7"/>
    <w:rsid w:val="00E12ADF"/>
    <w:rsid w:val="00E20A2C"/>
    <w:rsid w:val="00EA5457"/>
    <w:rsid w:val="00ED5691"/>
    <w:rsid w:val="00F2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0727F"/>
  <w15:chartTrackingRefBased/>
  <w15:docId w15:val="{27EBA2E5-9B07-4027-A157-ADDDF981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77B"/>
    <w:pPr>
      <w:tabs>
        <w:tab w:val="center" w:pos="4252"/>
        <w:tab w:val="right" w:pos="8504"/>
      </w:tabs>
      <w:snapToGrid w:val="0"/>
    </w:pPr>
  </w:style>
  <w:style w:type="character" w:customStyle="1" w:styleId="a5">
    <w:name w:val="ヘッダー (文字)"/>
    <w:basedOn w:val="a0"/>
    <w:link w:val="a4"/>
    <w:uiPriority w:val="99"/>
    <w:rsid w:val="00C2077B"/>
  </w:style>
  <w:style w:type="paragraph" w:styleId="a6">
    <w:name w:val="footer"/>
    <w:basedOn w:val="a"/>
    <w:link w:val="a7"/>
    <w:uiPriority w:val="99"/>
    <w:unhideWhenUsed/>
    <w:rsid w:val="00C2077B"/>
    <w:pPr>
      <w:tabs>
        <w:tab w:val="center" w:pos="4252"/>
        <w:tab w:val="right" w:pos="8504"/>
      </w:tabs>
      <w:snapToGrid w:val="0"/>
    </w:pPr>
  </w:style>
  <w:style w:type="character" w:customStyle="1" w:styleId="a7">
    <w:name w:val="フッター (文字)"/>
    <w:basedOn w:val="a0"/>
    <w:link w:val="a6"/>
    <w:uiPriority w:val="99"/>
    <w:rsid w:val="00C2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AA1-1E89-4170-B7D0-D24E6F48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16</cp:revision>
  <dcterms:created xsi:type="dcterms:W3CDTF">2023-02-07T00:36:00Z</dcterms:created>
  <dcterms:modified xsi:type="dcterms:W3CDTF">2023-02-22T02:59:00Z</dcterms:modified>
</cp:coreProperties>
</file>