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32" w:type="dxa"/>
        <w:tblCellMar>
          <w:left w:w="99" w:type="dxa"/>
          <w:right w:w="99" w:type="dxa"/>
        </w:tblCellMar>
        <w:tblLook w:val="04A0" w:firstRow="1" w:lastRow="0" w:firstColumn="1" w:lastColumn="0" w:noHBand="0" w:noVBand="1"/>
      </w:tblPr>
      <w:tblGrid>
        <w:gridCol w:w="1278"/>
        <w:gridCol w:w="1278"/>
        <w:gridCol w:w="1096"/>
        <w:gridCol w:w="1096"/>
        <w:gridCol w:w="1096"/>
        <w:gridCol w:w="1096"/>
        <w:gridCol w:w="1096"/>
        <w:gridCol w:w="1096"/>
      </w:tblGrid>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ＭＳ Ｐゴシック" w:eastAsia="ＭＳ Ｐゴシック" w:hAnsi="ＭＳ Ｐゴシック" w:cs="ＭＳ Ｐゴシック"/>
                <w:kern w:val="0"/>
                <w:sz w:val="24"/>
                <w:szCs w:val="24"/>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游ゴシック" w:eastAsia="游ゴシック" w:hAnsi="游ゴシック" w:cs="ＭＳ Ｐゴシック"/>
                <w:color w:val="000000"/>
                <w:kern w:val="0"/>
                <w:sz w:val="22"/>
              </w:rPr>
            </w:pPr>
            <w:r w:rsidRPr="00DB63F3">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123825</wp:posOffset>
                      </wp:positionV>
                      <wp:extent cx="3990975" cy="1038225"/>
                      <wp:effectExtent l="0" t="0" r="0" b="9525"/>
                      <wp:wrapNone/>
                      <wp:docPr id="1028" name="テキスト ボックス 1028">
                        <a:extLst xmlns:a="http://schemas.openxmlformats.org/drawingml/2006/main">
                          <a:ext uri="{FF2B5EF4-FFF2-40B4-BE49-F238E27FC236}">
                            <a16:creationId xmlns:a16="http://schemas.microsoft.com/office/drawing/2014/main" id="{9E323841-4380-47FA-BC62-7882D6ED6B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901" cy="618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3F3" w:rsidRDefault="00DB63F3" w:rsidP="00DB63F3">
                                  <w:pPr>
                                    <w:pStyle w:val="Web"/>
                                    <w:spacing w:before="0" w:beforeAutospacing="0" w:after="0" w:afterAutospacing="0"/>
                                  </w:pPr>
                                  <w:r>
                                    <w:rPr>
                                      <w:rFonts w:cstheme="minorBidi" w:hint="eastAsia"/>
                                      <w:color w:val="000000"/>
                                      <w:position w:val="1"/>
                                      <w:sz w:val="72"/>
                                      <w:szCs w:val="72"/>
                                    </w:rPr>
                                    <w:t>環境活動レポート</w:t>
                                  </w:r>
                                </w:p>
                              </w:txbxContent>
                            </wps:txbx>
                            <wps:bodyPr wrap="none" lIns="74295" tIns="8890" rIns="74295" bIns="8890" anchor="t"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28" o:spid="_x0000_s1026" type="#_x0000_t202" style="position:absolute;margin-left:19.5pt;margin-top:9.75pt;width:314.25pt;height:81.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" filled="f" stroked="f">
                      <v:textbox style="mso-fit-shape-to-text:t" inset="5.85pt,.7pt,5.85pt,.7pt">
                        <w:txbxContent>
                          <w:p w:rsidR="00DB63F3" w:rsidRDefault="00DB63F3" w:rsidP="00DB63F3">
                            <w:pPr>
                              <w:pStyle w:val="Web"/>
                              <w:spacing w:before="0" w:beforeAutospacing="0" w:after="0" w:afterAutospacing="0"/>
                            </w:pPr>
                            <w:r>
                              <w:rPr>
                                <w:rFonts w:cstheme="minorBidi" w:hint="eastAsia"/>
                                <w:color w:val="000000"/>
                                <w:position w:val="1"/>
                                <w:sz w:val="72"/>
                                <w:szCs w:val="72"/>
                              </w:rPr>
                              <w:t>環境活動レポート</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80"/>
            </w:tblGrid>
            <w:tr w:rsidR="00DB63F3" w:rsidRPr="00DB63F3">
              <w:trPr>
                <w:trHeight w:val="375"/>
                <w:tblCellSpacing w:w="0" w:type="dxa"/>
              </w:trPr>
              <w:tc>
                <w:tcPr>
                  <w:tcW w:w="1080"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游ゴシック" w:eastAsia="游ゴシック" w:hAnsi="游ゴシック" w:cs="ＭＳ Ｐゴシック"/>
                      <w:color w:val="000000"/>
                      <w:kern w:val="0"/>
                      <w:sz w:val="22"/>
                    </w:rPr>
                  </w:pPr>
                </w:p>
              </w:tc>
            </w:tr>
          </w:tbl>
          <w:p w:rsidR="00DB63F3" w:rsidRPr="00DB63F3" w:rsidRDefault="00DB63F3" w:rsidP="00DB63F3">
            <w:pPr>
              <w:widowControl/>
              <w:jc w:val="left"/>
              <w:rPr>
                <w:rFonts w:ascii="游ゴシック" w:eastAsia="游ゴシック" w:hAnsi="游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9132" w:type="dxa"/>
            <w:gridSpan w:val="8"/>
            <w:vMerge w:val="restart"/>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9132" w:type="dxa"/>
            <w:gridSpan w:val="8"/>
            <w:vMerge/>
            <w:tcBorders>
              <w:top w:val="nil"/>
              <w:left w:val="nil"/>
              <w:bottom w:val="nil"/>
              <w:right w:val="nil"/>
            </w:tcBorders>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9132" w:type="dxa"/>
            <w:gridSpan w:val="8"/>
            <w:vMerge/>
            <w:tcBorders>
              <w:top w:val="nil"/>
              <w:left w:val="nil"/>
              <w:bottom w:val="nil"/>
              <w:right w:val="nil"/>
            </w:tcBorders>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480"/>
        </w:trPr>
        <w:tc>
          <w:tcPr>
            <w:tcW w:w="9132" w:type="dxa"/>
            <w:gridSpan w:val="8"/>
            <w:tcBorders>
              <w:top w:val="nil"/>
              <w:left w:val="nil"/>
              <w:bottom w:val="nil"/>
              <w:right w:val="nil"/>
            </w:tcBorders>
            <w:shd w:val="clear" w:color="auto" w:fill="auto"/>
            <w:noWrap/>
            <w:vAlign w:val="center"/>
            <w:hideMark/>
          </w:tcPr>
          <w:p w:rsidR="00DB63F3" w:rsidRPr="00DB63F3" w:rsidRDefault="00DB63F3" w:rsidP="005643FF">
            <w:pPr>
              <w:widowControl/>
              <w:jc w:val="center"/>
              <w:rPr>
                <w:rFonts w:ascii="ＭＳ Ｐゴシック" w:eastAsia="ＭＳ Ｐゴシック" w:hAnsi="ＭＳ Ｐゴシック" w:cs="ＭＳ Ｐゴシック"/>
                <w:b/>
                <w:bCs/>
                <w:color w:val="000000"/>
                <w:kern w:val="0"/>
                <w:sz w:val="40"/>
                <w:szCs w:val="40"/>
              </w:rPr>
            </w:pPr>
            <w:r w:rsidRPr="00DB63F3">
              <w:rPr>
                <w:rFonts w:ascii="ＭＳ Ｐゴシック" w:eastAsia="ＭＳ Ｐゴシック" w:hAnsi="ＭＳ Ｐゴシック" w:cs="ＭＳ Ｐゴシック" w:hint="eastAsia"/>
                <w:b/>
                <w:bCs/>
                <w:color w:val="000000"/>
                <w:kern w:val="0"/>
                <w:sz w:val="40"/>
                <w:szCs w:val="40"/>
              </w:rPr>
              <w:t>＜</w:t>
            </w:r>
            <w:r w:rsidR="005643FF">
              <w:rPr>
                <w:rFonts w:ascii="ＭＳ Ｐゴシック" w:eastAsia="ＭＳ Ｐゴシック" w:hAnsi="ＭＳ Ｐゴシック" w:cs="ＭＳ Ｐゴシック" w:hint="eastAsia"/>
                <w:b/>
                <w:bCs/>
                <w:color w:val="000000"/>
                <w:kern w:val="0"/>
                <w:sz w:val="40"/>
                <w:szCs w:val="40"/>
              </w:rPr>
              <w:t>2</w:t>
            </w:r>
            <w:r w:rsidR="005643FF">
              <w:rPr>
                <w:rFonts w:ascii="ＭＳ Ｐゴシック" w:eastAsia="ＭＳ Ｐゴシック" w:hAnsi="ＭＳ Ｐゴシック" w:cs="ＭＳ Ｐゴシック"/>
                <w:b/>
                <w:bCs/>
                <w:color w:val="000000"/>
                <w:kern w:val="0"/>
                <w:sz w:val="40"/>
                <w:szCs w:val="40"/>
              </w:rPr>
              <w:t>018</w:t>
            </w:r>
            <w:r w:rsidRPr="00DB63F3">
              <w:rPr>
                <w:rFonts w:ascii="ＭＳ Ｐゴシック" w:eastAsia="ＭＳ Ｐゴシック" w:hAnsi="ＭＳ Ｐゴシック" w:cs="ＭＳ Ｐゴシック" w:hint="eastAsia"/>
                <w:b/>
                <w:bCs/>
                <w:color w:val="000000"/>
                <w:kern w:val="0"/>
                <w:sz w:val="40"/>
                <w:szCs w:val="40"/>
              </w:rPr>
              <w:t>年</w:t>
            </w:r>
            <w:r w:rsidR="005643FF">
              <w:rPr>
                <w:rFonts w:ascii="ＭＳ Ｐゴシック" w:eastAsia="ＭＳ Ｐゴシック" w:hAnsi="ＭＳ Ｐゴシック" w:cs="ＭＳ Ｐゴシック" w:hint="eastAsia"/>
                <w:b/>
                <w:bCs/>
                <w:color w:val="000000"/>
                <w:kern w:val="0"/>
                <w:sz w:val="40"/>
                <w:szCs w:val="40"/>
              </w:rPr>
              <w:t>2</w:t>
            </w:r>
            <w:r w:rsidRPr="00DB63F3">
              <w:rPr>
                <w:rFonts w:ascii="ＭＳ Ｐゴシック" w:eastAsia="ＭＳ Ｐゴシック" w:hAnsi="ＭＳ Ｐゴシック" w:cs="ＭＳ Ｐゴシック" w:hint="eastAsia"/>
                <w:b/>
                <w:bCs/>
                <w:color w:val="000000"/>
                <w:kern w:val="0"/>
                <w:sz w:val="40"/>
                <w:szCs w:val="40"/>
              </w:rPr>
              <w:t>月</w:t>
            </w:r>
            <w:r w:rsidR="005643FF">
              <w:rPr>
                <w:rFonts w:ascii="ＭＳ Ｐゴシック" w:eastAsia="ＭＳ Ｐゴシック" w:hAnsi="ＭＳ Ｐゴシック" w:cs="ＭＳ Ｐゴシック" w:hint="eastAsia"/>
                <w:b/>
                <w:bCs/>
                <w:color w:val="000000"/>
                <w:kern w:val="0"/>
                <w:sz w:val="40"/>
                <w:szCs w:val="40"/>
              </w:rPr>
              <w:t>1</w:t>
            </w:r>
            <w:r w:rsidRPr="00DB63F3">
              <w:rPr>
                <w:rFonts w:ascii="ＭＳ Ｐゴシック" w:eastAsia="ＭＳ Ｐゴシック" w:hAnsi="ＭＳ Ｐゴシック" w:cs="ＭＳ Ｐゴシック" w:hint="eastAsia"/>
                <w:b/>
                <w:bCs/>
                <w:color w:val="000000"/>
                <w:kern w:val="0"/>
                <w:sz w:val="40"/>
                <w:szCs w:val="40"/>
              </w:rPr>
              <w:t>日～</w:t>
            </w:r>
            <w:r w:rsidR="005643FF">
              <w:rPr>
                <w:rFonts w:ascii="ＭＳ Ｐゴシック" w:eastAsia="ＭＳ Ｐゴシック" w:hAnsi="ＭＳ Ｐゴシック" w:cs="ＭＳ Ｐゴシック" w:hint="eastAsia"/>
                <w:b/>
                <w:bCs/>
                <w:color w:val="000000"/>
                <w:kern w:val="0"/>
                <w:sz w:val="40"/>
                <w:szCs w:val="40"/>
              </w:rPr>
              <w:t>2</w:t>
            </w:r>
            <w:r w:rsidR="005643FF">
              <w:rPr>
                <w:rFonts w:ascii="ＭＳ Ｐゴシック" w:eastAsia="ＭＳ Ｐゴシック" w:hAnsi="ＭＳ Ｐゴシック" w:cs="ＭＳ Ｐゴシック"/>
                <w:b/>
                <w:bCs/>
                <w:color w:val="000000"/>
                <w:kern w:val="0"/>
                <w:sz w:val="40"/>
                <w:szCs w:val="40"/>
              </w:rPr>
              <w:t>018</w:t>
            </w:r>
            <w:r w:rsidRPr="00DB63F3">
              <w:rPr>
                <w:rFonts w:ascii="ＭＳ Ｐゴシック" w:eastAsia="ＭＳ Ｐゴシック" w:hAnsi="ＭＳ Ｐゴシック" w:cs="ＭＳ Ｐゴシック" w:hint="eastAsia"/>
                <w:b/>
                <w:bCs/>
                <w:color w:val="000000"/>
                <w:kern w:val="0"/>
                <w:sz w:val="40"/>
                <w:szCs w:val="40"/>
              </w:rPr>
              <w:t>年</w:t>
            </w:r>
            <w:r w:rsidR="005643FF">
              <w:rPr>
                <w:rFonts w:ascii="ＭＳ Ｐゴシック" w:eastAsia="ＭＳ Ｐゴシック" w:hAnsi="ＭＳ Ｐゴシック" w:cs="ＭＳ Ｐゴシック" w:hint="eastAsia"/>
                <w:b/>
                <w:bCs/>
                <w:color w:val="000000"/>
                <w:kern w:val="0"/>
                <w:sz w:val="40"/>
                <w:szCs w:val="40"/>
              </w:rPr>
              <w:t>4</w:t>
            </w:r>
            <w:r w:rsidRPr="00DB63F3">
              <w:rPr>
                <w:rFonts w:ascii="ＭＳ Ｐゴシック" w:eastAsia="ＭＳ Ｐゴシック" w:hAnsi="ＭＳ Ｐゴシック" w:cs="ＭＳ Ｐゴシック" w:hint="eastAsia"/>
                <w:b/>
                <w:bCs/>
                <w:color w:val="000000"/>
                <w:kern w:val="0"/>
                <w:sz w:val="40"/>
                <w:szCs w:val="40"/>
              </w:rPr>
              <w:t>月</w:t>
            </w:r>
            <w:r w:rsidR="005643FF">
              <w:rPr>
                <w:rFonts w:ascii="ＭＳ Ｐゴシック" w:eastAsia="ＭＳ Ｐゴシック" w:hAnsi="ＭＳ Ｐゴシック" w:cs="ＭＳ Ｐゴシック"/>
                <w:b/>
                <w:bCs/>
                <w:color w:val="000000"/>
                <w:kern w:val="0"/>
                <w:sz w:val="40"/>
                <w:szCs w:val="40"/>
              </w:rPr>
              <w:t>30</w:t>
            </w:r>
            <w:r w:rsidRPr="00DB63F3">
              <w:rPr>
                <w:rFonts w:ascii="ＭＳ Ｐゴシック" w:eastAsia="ＭＳ Ｐゴシック" w:hAnsi="ＭＳ Ｐゴシック" w:cs="ＭＳ Ｐゴシック" w:hint="eastAsia"/>
                <w:b/>
                <w:bCs/>
                <w:color w:val="000000"/>
                <w:kern w:val="0"/>
                <w:sz w:val="40"/>
                <w:szCs w:val="40"/>
              </w:rPr>
              <w:t>日＞</w:t>
            </w: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center"/>
              <w:rPr>
                <w:rFonts w:ascii="ＭＳ Ｐゴシック" w:eastAsia="ＭＳ Ｐゴシック" w:hAnsi="ＭＳ Ｐゴシック" w:cs="ＭＳ Ｐゴシック"/>
                <w:b/>
                <w:bCs/>
                <w:color w:val="000000"/>
                <w:kern w:val="0"/>
                <w:sz w:val="40"/>
                <w:szCs w:val="4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82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游ゴシック" w:eastAsia="游ゴシック" w:hAnsi="游ゴシック" w:cs="ＭＳ Ｐゴシック"/>
                <w:color w:val="000000"/>
                <w:kern w:val="0"/>
                <w:sz w:val="22"/>
              </w:rPr>
            </w:pPr>
          </w:p>
          <w:tbl>
            <w:tblPr>
              <w:tblW w:w="0" w:type="auto"/>
              <w:tblCellSpacing w:w="0" w:type="dxa"/>
              <w:tblCellMar>
                <w:left w:w="0" w:type="dxa"/>
                <w:right w:w="0" w:type="dxa"/>
              </w:tblCellMar>
              <w:tblLook w:val="04A0" w:firstRow="1" w:lastRow="0" w:firstColumn="1" w:lastColumn="0" w:noHBand="0" w:noVBand="1"/>
            </w:tblPr>
            <w:tblGrid>
              <w:gridCol w:w="1080"/>
            </w:tblGrid>
            <w:tr w:rsidR="00DB63F3" w:rsidRPr="00DB63F3">
              <w:trPr>
                <w:trHeight w:val="825"/>
                <w:tblCellSpacing w:w="0" w:type="dxa"/>
              </w:trPr>
              <w:tc>
                <w:tcPr>
                  <w:tcW w:w="1080"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游ゴシック" w:eastAsia="游ゴシック" w:hAnsi="游ゴシック" w:cs="ＭＳ Ｐゴシック"/>
                      <w:color w:val="000000"/>
                      <w:kern w:val="0"/>
                      <w:sz w:val="22"/>
                    </w:rPr>
                  </w:pPr>
                </w:p>
              </w:tc>
            </w:tr>
          </w:tbl>
          <w:p w:rsidR="00DB63F3" w:rsidRPr="00DB63F3" w:rsidRDefault="00DB63F3" w:rsidP="00DB63F3">
            <w:pPr>
              <w:widowControl/>
              <w:jc w:val="left"/>
              <w:rPr>
                <w:rFonts w:ascii="游ゴシック" w:eastAsia="游ゴシック" w:hAnsi="游ゴシック" w:cs="ＭＳ Ｐゴシック"/>
                <w:color w:val="000000"/>
                <w:kern w:val="0"/>
                <w:sz w:val="22"/>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righ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AC39EB" w:rsidP="00DB63F3">
            <w:pPr>
              <w:widowControl/>
              <w:jc w:val="left"/>
              <w:rPr>
                <w:rFonts w:ascii="Times New Roman" w:eastAsia="Times New Roman" w:hAnsi="Times New Roman" w:cs="Times New Roman"/>
                <w:kern w:val="0"/>
                <w:sz w:val="20"/>
                <w:szCs w:val="20"/>
              </w:rPr>
            </w:pPr>
            <w:r w:rsidRPr="00DB63F3">
              <w:rPr>
                <w:rFonts w:ascii="游ゴシック" w:eastAsia="游ゴシック" w:hAnsi="游ゴシック" w:cs="ＭＳ Ｐゴシック"/>
                <w:noProof/>
                <w:color w:val="000000"/>
                <w:kern w:val="0"/>
                <w:sz w:val="22"/>
              </w:rPr>
              <w:drawing>
                <wp:anchor distT="0" distB="0" distL="114300" distR="114300" simplePos="0" relativeHeight="251659264" behindDoc="0" locked="0" layoutInCell="1" allowOverlap="1">
                  <wp:simplePos x="0" y="0"/>
                  <wp:positionH relativeFrom="column">
                    <wp:posOffset>-1771015</wp:posOffset>
                  </wp:positionH>
                  <wp:positionV relativeFrom="paragraph">
                    <wp:posOffset>-1530985</wp:posOffset>
                  </wp:positionV>
                  <wp:extent cx="4476750" cy="3294380"/>
                  <wp:effectExtent l="0" t="0" r="0" b="1270"/>
                  <wp:wrapNone/>
                  <wp:docPr id="16" name="図 16">
                    <a:extLst xmlns:a="http://schemas.openxmlformats.org/drawingml/2006/main">
                      <a:ext uri="{FF2B5EF4-FFF2-40B4-BE49-F238E27FC236}">
                        <a16:creationId xmlns:a16="http://schemas.microsoft.com/office/drawing/2014/main" id="{B069EBA9-7654-4CEC-8584-F2399AC6CE5E}"/>
                      </a:ext>
                    </a:extLst>
                  </wp:docPr>
                  <wp:cNvGraphicFramePr/>
                  <a:graphic xmlns:a="http://schemas.openxmlformats.org/drawingml/2006/main">
                    <a:graphicData uri="http://schemas.openxmlformats.org/drawingml/2006/picture">
                      <pic:pic xmlns:pic="http://schemas.openxmlformats.org/drawingml/2006/picture">
                        <pic:nvPicPr>
                          <pic:cNvPr id="4" name="図 5">
                            <a:extLst>
                              <a:ext uri="{FF2B5EF4-FFF2-40B4-BE49-F238E27FC236}">
                                <a16:creationId xmlns:a16="http://schemas.microsoft.com/office/drawing/2014/main" id="{B069EBA9-7654-4CEC-8584-F2399AC6CE5E}"/>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0" cy="329438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AC39EB" w:rsidP="00DB63F3">
            <w:pPr>
              <w:widowControl/>
              <w:jc w:val="left"/>
              <w:rPr>
                <w:rFonts w:ascii="Times New Roman" w:eastAsia="Times New Roman" w:hAnsi="Times New Roman" w:cs="Times New Roman"/>
                <w:kern w:val="0"/>
                <w:sz w:val="20"/>
                <w:szCs w:val="20"/>
              </w:rPr>
            </w:pPr>
            <w:r w:rsidRPr="00DB63F3">
              <w:rPr>
                <w:rFonts w:ascii="游ゴシック" w:eastAsia="游ゴシック" w:hAnsi="游ゴシック" w:cs="ＭＳ Ｐゴシック"/>
                <w:noProof/>
                <w:color w:val="000000"/>
                <w:kern w:val="0"/>
                <w:sz w:val="22"/>
              </w:rPr>
              <w:drawing>
                <wp:anchor distT="0" distB="0" distL="114300" distR="114300" simplePos="0" relativeHeight="251662336" behindDoc="0" locked="0" layoutInCell="1" allowOverlap="1">
                  <wp:simplePos x="0" y="0"/>
                  <wp:positionH relativeFrom="column">
                    <wp:posOffset>-262890</wp:posOffset>
                  </wp:positionH>
                  <wp:positionV relativeFrom="paragraph">
                    <wp:posOffset>151765</wp:posOffset>
                  </wp:positionV>
                  <wp:extent cx="990600" cy="819150"/>
                  <wp:effectExtent l="0" t="0" r="0" b="0"/>
                  <wp:wrapNone/>
                  <wp:docPr id="11" name="図 11">
                    <a:extLst xmlns:a="http://schemas.openxmlformats.org/drawingml/2006/main">
                      <a:ext uri="{FF2B5EF4-FFF2-40B4-BE49-F238E27FC236}">
                        <a16:creationId xmlns:a16="http://schemas.microsoft.com/office/drawing/2014/main" id="{FEA86AD3-E8CD-4FE3-AD2D-725917FEA392}"/>
                      </a:ext>
                    </a:extLst>
                  </wp:docPr>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FEA86AD3-E8CD-4FE3-AD2D-725917FEA39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819150"/>
                          </a:xfrm>
                          <a:prstGeom prst="rect">
                            <a:avLst/>
                          </a:prstGeom>
                        </pic:spPr>
                      </pic:pic>
                    </a:graphicData>
                  </a:graphic>
                  <wp14:sizeRelH relativeFrom="page">
                    <wp14:pctWidth>0</wp14:pctWidth>
                  </wp14:sizeRelH>
                  <wp14:sizeRelV relativeFrom="page">
                    <wp14:pctHeight>0</wp14:pctHeight>
                  </wp14:sizeRelV>
                </wp:anchor>
              </w:drawing>
            </w: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AC39EB" w:rsidP="00DB63F3">
            <w:pPr>
              <w:widowControl/>
              <w:jc w:val="left"/>
              <w:rPr>
                <w:rFonts w:ascii="Times New Roman" w:eastAsia="Times New Roman" w:hAnsi="Times New Roman" w:cs="Times New Roman"/>
                <w:kern w:val="0"/>
                <w:sz w:val="20"/>
                <w:szCs w:val="20"/>
              </w:rPr>
            </w:pPr>
            <w:r w:rsidRPr="00DB63F3">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661312" behindDoc="0" locked="0" layoutInCell="1" allowOverlap="1">
                      <wp:simplePos x="0" y="0"/>
                      <wp:positionH relativeFrom="column">
                        <wp:posOffset>-1157605</wp:posOffset>
                      </wp:positionH>
                      <wp:positionV relativeFrom="paragraph">
                        <wp:posOffset>196215</wp:posOffset>
                      </wp:positionV>
                      <wp:extent cx="4352925" cy="1362075"/>
                      <wp:effectExtent l="0" t="0" r="0" b="0"/>
                      <wp:wrapNone/>
                      <wp:docPr id="15" name="正方形/長方形 15">
                        <a:extLst xmlns:a="http://schemas.openxmlformats.org/drawingml/2006/main">
                          <a:ext uri="{FF2B5EF4-FFF2-40B4-BE49-F238E27FC236}">
                            <a16:creationId xmlns:a16="http://schemas.microsoft.com/office/drawing/2014/main" id="{E9A82DA7-7E5F-4C2B-9849-2DC29D24FC1A}"/>
                          </a:ext>
                        </a:extLst>
                      </wp:docPr>
                      <wp:cNvGraphicFramePr/>
                      <a:graphic xmlns:a="http://schemas.openxmlformats.org/drawingml/2006/main">
                        <a:graphicData uri="http://schemas.microsoft.com/office/word/2010/wordprocessingShape">
                          <wps:wsp>
                            <wps:cNvSpPr/>
                            <wps:spPr>
                              <a:xfrm>
                                <a:off x="0" y="0"/>
                                <a:ext cx="4352925" cy="1362075"/>
                              </a:xfrm>
                              <a:prstGeom prst="rect">
                                <a:avLst/>
                              </a:prstGeom>
                              <a:noFill/>
                            </wps:spPr>
                            <wps:txbx>
                              <w:txbxContent>
                                <w:p w:rsidR="00DB63F3" w:rsidRPr="00DB63F3" w:rsidRDefault="00DB63F3" w:rsidP="00DB63F3">
                                  <w:pPr>
                                    <w:pStyle w:val="Web"/>
                                    <w:spacing w:before="0" w:beforeAutospacing="0" w:after="0" w:afterAutospacing="0"/>
                                    <w:jc w:val="right"/>
                                  </w:pPr>
                                  <w:r>
                                    <w:rPr>
                                      <w:rFonts w:cstheme="minorBidi" w:hint="eastAsia"/>
                                      <w:b/>
                                      <w:bCs/>
                                      <w:color w:val="000000" w:themeColor="text1"/>
                                      <w:sz w:val="70"/>
                                      <w:szCs w:val="70"/>
                                      <w14:shadow w14:blurRad="38100" w14:dist="19050" w14:dir="2700000" w14:sx="100000" w14:sy="100000" w14:kx="0" w14:ky="0" w14:algn="tl">
                                        <w14:schemeClr w14:val="dk1">
                                          <w14:alpha w14:val="60000"/>
                                        </w14:schemeClr>
                                      </w14:shadow>
                                    </w:rPr>
                                    <w:t xml:space="preserve"> </w:t>
                                  </w:r>
                                  <w:r w:rsidRPr="00DB63F3">
                                    <w:rPr>
                                      <w:rFonts w:cstheme="minorBidi" w:hint="eastAsia"/>
                                      <w:b/>
                                      <w:bCs/>
                                      <w:color w:val="000000" w:themeColor="text1"/>
                                      <w:sz w:val="70"/>
                                      <w:szCs w:val="70"/>
                                      <w14:shadow w14:blurRad="38100" w14:dist="19050" w14:dir="2700000" w14:sx="100000" w14:sy="100000" w14:kx="0" w14:ky="0" w14:algn="tl">
                                        <w14:schemeClr w14:val="dk1">
                                          <w14:alpha w14:val="60000"/>
                                        </w14:schemeClr>
                                      </w14:shadow>
                                    </w:rPr>
                                    <w:t>日信商工株式会社</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id="正方形/長方形 15" o:spid="_x0000_s1027" style="position:absolute;margin-left:-91.15pt;margin-top:15.45pt;width:342.7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" filled="f" stroked="f">
                      <v:textbox style="mso-fit-shape-to-text:t">
                        <w:txbxContent>
                          <w:p w:rsidR="00DB63F3" w:rsidRPr="00DB63F3" w:rsidRDefault="00DB63F3" w:rsidP="00DB63F3">
                            <w:pPr>
                              <w:pStyle w:val="Web"/>
                              <w:spacing w:before="0" w:beforeAutospacing="0" w:after="0" w:afterAutospacing="0"/>
                              <w:jc w:val="right"/>
                            </w:pPr>
                            <w:r>
                              <w:rPr>
                                <w:rFonts w:cstheme="minorBidi" w:hint="eastAsia"/>
                                <w:b/>
                                <w:bCs/>
                                <w:color w:val="000000" w:themeColor="text1"/>
                                <w:sz w:val="70"/>
                                <w:szCs w:val="70"/>
                                <w14:shadow w14:blurRad="38100" w14:dist="19050" w14:dir="2700000" w14:sx="100000" w14:sy="100000" w14:kx="0" w14:ky="0" w14:algn="tl">
                                  <w14:schemeClr w14:val="dk1">
                                    <w14:alpha w14:val="60000"/>
                                  </w14:schemeClr>
                                </w14:shadow>
                              </w:rPr>
                              <w:t xml:space="preserve"> </w:t>
                            </w:r>
                            <w:r w:rsidRPr="00DB63F3">
                              <w:rPr>
                                <w:rFonts w:cstheme="minorBidi" w:hint="eastAsia"/>
                                <w:b/>
                                <w:bCs/>
                                <w:color w:val="000000" w:themeColor="text1"/>
                                <w:sz w:val="70"/>
                                <w:szCs w:val="70"/>
                                <w14:shadow w14:blurRad="38100" w14:dist="19050" w14:dir="2700000" w14:sx="100000" w14:sy="100000" w14:kx="0" w14:ky="0" w14:algn="tl">
                                  <w14:schemeClr w14:val="dk1">
                                    <w14:alpha w14:val="60000"/>
                                  </w14:schemeClr>
                                </w14:shadow>
                              </w:rPr>
                              <w:t>日信商工株式会社</w:t>
                            </w:r>
                          </w:p>
                        </w:txbxContent>
                      </v:textbox>
                    </v:rect>
                  </w:pict>
                </mc:Fallback>
              </mc:AlternateContent>
            </w: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r w:rsidR="00DB63F3" w:rsidRPr="00DB63F3" w:rsidTr="008317B7">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3288" w:type="dxa"/>
            <w:gridSpan w:val="3"/>
            <w:tcBorders>
              <w:top w:val="nil"/>
              <w:left w:val="nil"/>
              <w:bottom w:val="nil"/>
              <w:right w:val="nil"/>
            </w:tcBorders>
            <w:shd w:val="clear" w:color="auto" w:fill="auto"/>
            <w:noWrap/>
            <w:vAlign w:val="center"/>
            <w:hideMark/>
          </w:tcPr>
          <w:p w:rsidR="00DB63F3" w:rsidRPr="00DB63F3" w:rsidRDefault="00DB63F3" w:rsidP="00DB63F3">
            <w:pPr>
              <w:widowControl/>
              <w:jc w:val="right"/>
              <w:rPr>
                <w:rFonts w:ascii="ＭＳ Ｐゴシック" w:eastAsia="ＭＳ Ｐゴシック" w:hAnsi="ＭＳ Ｐゴシック" w:cs="Times New Roman"/>
                <w:b/>
                <w:kern w:val="0"/>
                <w:sz w:val="26"/>
                <w:szCs w:val="26"/>
              </w:rPr>
            </w:pPr>
            <w:r w:rsidRPr="00DB63F3">
              <w:rPr>
                <w:rFonts w:ascii="ＭＳ Ｐゴシック" w:eastAsia="ＭＳ Ｐゴシック" w:hAnsi="ＭＳ Ｐゴシック" w:cs="Times New Roman" w:hint="eastAsia"/>
                <w:b/>
                <w:kern w:val="0"/>
                <w:sz w:val="26"/>
                <w:szCs w:val="26"/>
              </w:rPr>
              <w:t>2018</w:t>
            </w:r>
            <w:r w:rsidRPr="00DB63F3">
              <w:rPr>
                <w:rFonts w:ascii="ＭＳ Ｐゴシック" w:eastAsia="ＭＳ Ｐゴシック" w:hAnsi="ＭＳ Ｐゴシック" w:cs="ＭＳ 明朝" w:hint="eastAsia"/>
                <w:b/>
                <w:kern w:val="0"/>
                <w:sz w:val="26"/>
                <w:szCs w:val="26"/>
              </w:rPr>
              <w:t>年10月15日発行</w:t>
            </w:r>
          </w:p>
        </w:tc>
      </w:tr>
      <w:tr w:rsidR="00DB63F3" w:rsidRPr="00DB63F3" w:rsidTr="00DB63F3">
        <w:trPr>
          <w:trHeight w:val="375"/>
        </w:trPr>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278"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c>
          <w:tcPr>
            <w:tcW w:w="1096" w:type="dxa"/>
            <w:tcBorders>
              <w:top w:val="nil"/>
              <w:left w:val="nil"/>
              <w:bottom w:val="nil"/>
              <w:right w:val="nil"/>
            </w:tcBorders>
            <w:shd w:val="clear" w:color="auto" w:fill="auto"/>
            <w:noWrap/>
            <w:vAlign w:val="center"/>
            <w:hideMark/>
          </w:tcPr>
          <w:p w:rsidR="00DB63F3" w:rsidRPr="00DB63F3" w:rsidRDefault="00DB63F3" w:rsidP="00DB63F3">
            <w:pPr>
              <w:widowControl/>
              <w:jc w:val="left"/>
              <w:rPr>
                <w:rFonts w:ascii="Times New Roman" w:eastAsia="Times New Roman" w:hAnsi="Times New Roman" w:cs="Times New Roman"/>
                <w:kern w:val="0"/>
                <w:sz w:val="20"/>
                <w:szCs w:val="20"/>
              </w:rPr>
            </w:pPr>
          </w:p>
        </w:tc>
      </w:tr>
    </w:tbl>
    <w:p w:rsidR="00B12D52" w:rsidRDefault="00B12D52">
      <w:pPr>
        <w:rPr>
          <w:rFonts w:ascii="ＭＳ Ｐゴシック" w:eastAsia="ＭＳ Ｐゴシック" w:hAnsi="ＭＳ Ｐゴシック"/>
          <w:b/>
          <w:sz w:val="28"/>
          <w:szCs w:val="28"/>
        </w:rPr>
        <w:sectPr w:rsidR="00B12D52" w:rsidSect="00B12D52">
          <w:footerReference w:type="default" r:id="rId10"/>
          <w:pgSz w:w="11906" w:h="16838"/>
          <w:pgMar w:top="1985" w:right="1701" w:bottom="1701" w:left="1701" w:header="851" w:footer="992" w:gutter="0"/>
          <w:cols w:space="425"/>
          <w:titlePg/>
          <w:docGrid w:type="lines" w:linePitch="360"/>
        </w:sectPr>
      </w:pPr>
    </w:p>
    <w:p w:rsidR="001C7F89" w:rsidRPr="000D7960" w:rsidRDefault="00AF7943">
      <w:pPr>
        <w:rPr>
          <w:rFonts w:ascii="ＭＳ Ｐゴシック" w:eastAsia="ＭＳ Ｐゴシック" w:hAnsi="ＭＳ Ｐゴシック"/>
          <w:b/>
          <w:sz w:val="28"/>
          <w:szCs w:val="28"/>
        </w:rPr>
      </w:pPr>
      <w:r w:rsidRPr="000D7960">
        <w:rPr>
          <w:rFonts w:ascii="ＭＳ Ｐゴシック" w:eastAsia="ＭＳ Ｐゴシック" w:hAnsi="ＭＳ Ｐゴシック" w:hint="eastAsia"/>
          <w:b/>
          <w:sz w:val="28"/>
          <w:szCs w:val="28"/>
        </w:rPr>
        <w:lastRenderedPageBreak/>
        <w:t>目次</w:t>
      </w:r>
    </w:p>
    <w:p w:rsidR="00AF7943" w:rsidRPr="000D7960" w:rsidRDefault="00AF7943">
      <w:pPr>
        <w:rPr>
          <w:rFonts w:ascii="ＭＳ Ｐゴシック" w:eastAsia="ＭＳ Ｐゴシック" w:hAnsi="ＭＳ Ｐゴシック"/>
          <w:b/>
          <w:sz w:val="28"/>
          <w:szCs w:val="28"/>
        </w:rPr>
      </w:pPr>
    </w:p>
    <w:p w:rsidR="00AF7943" w:rsidRPr="000D7960" w:rsidRDefault="00AF7943" w:rsidP="00AF7943">
      <w:pPr>
        <w:pStyle w:val="a3"/>
        <w:numPr>
          <w:ilvl w:val="0"/>
          <w:numId w:val="1"/>
        </w:numPr>
        <w:ind w:leftChars="0"/>
        <w:rPr>
          <w:rFonts w:ascii="ＭＳ Ｐゴシック" w:eastAsia="ＭＳ Ｐゴシック" w:hAnsi="ＭＳ Ｐゴシック"/>
          <w:b/>
          <w:sz w:val="28"/>
          <w:szCs w:val="28"/>
        </w:rPr>
      </w:pPr>
      <w:r w:rsidRPr="000D7960">
        <w:rPr>
          <w:rFonts w:ascii="ＭＳ Ｐゴシック" w:eastAsia="ＭＳ Ｐゴシック" w:hAnsi="ＭＳ Ｐゴシック" w:hint="eastAsia"/>
          <w:b/>
          <w:sz w:val="28"/>
          <w:szCs w:val="28"/>
        </w:rPr>
        <w:t>組織概要</w:t>
      </w:r>
    </w:p>
    <w:p w:rsidR="00AF7943" w:rsidRPr="000D7960" w:rsidRDefault="00AF7943" w:rsidP="00AF7943">
      <w:pPr>
        <w:pStyle w:val="a3"/>
        <w:numPr>
          <w:ilvl w:val="0"/>
          <w:numId w:val="1"/>
        </w:numPr>
        <w:ind w:leftChars="0"/>
        <w:rPr>
          <w:rFonts w:ascii="ＭＳ Ｐゴシック" w:eastAsia="ＭＳ Ｐゴシック" w:hAnsi="ＭＳ Ｐゴシック"/>
          <w:b/>
          <w:sz w:val="28"/>
          <w:szCs w:val="28"/>
        </w:rPr>
      </w:pPr>
      <w:r w:rsidRPr="000D7960">
        <w:rPr>
          <w:rFonts w:ascii="ＭＳ Ｐゴシック" w:eastAsia="ＭＳ Ｐゴシック" w:hAnsi="ＭＳ Ｐゴシック" w:hint="eastAsia"/>
          <w:b/>
          <w:sz w:val="28"/>
          <w:szCs w:val="28"/>
        </w:rPr>
        <w:t>対象範囲</w:t>
      </w:r>
    </w:p>
    <w:p w:rsidR="00AF7943" w:rsidRPr="000D7960" w:rsidRDefault="00AF7943" w:rsidP="00AF7943">
      <w:pPr>
        <w:pStyle w:val="a3"/>
        <w:numPr>
          <w:ilvl w:val="0"/>
          <w:numId w:val="1"/>
        </w:numPr>
        <w:ind w:leftChars="0"/>
        <w:rPr>
          <w:rFonts w:ascii="ＭＳ Ｐゴシック" w:eastAsia="ＭＳ Ｐゴシック" w:hAnsi="ＭＳ Ｐゴシック"/>
          <w:b/>
          <w:sz w:val="28"/>
          <w:szCs w:val="28"/>
        </w:rPr>
      </w:pPr>
      <w:r w:rsidRPr="000D7960">
        <w:rPr>
          <w:rFonts w:ascii="ＭＳ Ｐゴシック" w:eastAsia="ＭＳ Ｐゴシック" w:hAnsi="ＭＳ Ｐゴシック" w:hint="eastAsia"/>
          <w:b/>
          <w:sz w:val="28"/>
          <w:szCs w:val="28"/>
        </w:rPr>
        <w:t>環境方針</w:t>
      </w:r>
    </w:p>
    <w:p w:rsidR="00A14E3D" w:rsidRPr="000D7960" w:rsidRDefault="00A14E3D" w:rsidP="00AF7943">
      <w:pPr>
        <w:pStyle w:val="a3"/>
        <w:numPr>
          <w:ilvl w:val="0"/>
          <w:numId w:val="1"/>
        </w:numPr>
        <w:ind w:leftChars="0"/>
        <w:rPr>
          <w:rFonts w:ascii="ＭＳ Ｐゴシック" w:eastAsia="ＭＳ Ｐゴシック" w:hAnsi="ＭＳ Ｐゴシック"/>
          <w:b/>
          <w:sz w:val="28"/>
          <w:szCs w:val="28"/>
        </w:rPr>
      </w:pPr>
      <w:r w:rsidRPr="000D7960">
        <w:rPr>
          <w:rFonts w:ascii="ＭＳ Ｐゴシック" w:eastAsia="ＭＳ Ｐゴシック" w:hAnsi="ＭＳ Ｐゴシック" w:hint="eastAsia"/>
          <w:b/>
          <w:sz w:val="28"/>
          <w:szCs w:val="28"/>
        </w:rPr>
        <w:t>環境活動目標</w:t>
      </w:r>
    </w:p>
    <w:p w:rsidR="00AF7943" w:rsidRPr="000D7960" w:rsidRDefault="00AF7943" w:rsidP="00AF7943">
      <w:pPr>
        <w:pStyle w:val="a3"/>
        <w:numPr>
          <w:ilvl w:val="0"/>
          <w:numId w:val="1"/>
        </w:numPr>
        <w:ind w:leftChars="0"/>
        <w:rPr>
          <w:rFonts w:ascii="ＭＳ Ｐゴシック" w:eastAsia="ＭＳ Ｐゴシック" w:hAnsi="ＭＳ Ｐゴシック"/>
          <w:b/>
          <w:sz w:val="28"/>
          <w:szCs w:val="28"/>
        </w:rPr>
      </w:pPr>
      <w:r w:rsidRPr="000D7960">
        <w:rPr>
          <w:rFonts w:ascii="ＭＳ Ｐゴシック" w:eastAsia="ＭＳ Ｐゴシック" w:hAnsi="ＭＳ Ｐゴシック" w:hint="eastAsia"/>
          <w:b/>
          <w:sz w:val="28"/>
          <w:szCs w:val="28"/>
        </w:rPr>
        <w:t>環境活動計画</w:t>
      </w:r>
    </w:p>
    <w:p w:rsidR="00AF7943" w:rsidRPr="000D7960" w:rsidRDefault="00AF7943" w:rsidP="00AF7943">
      <w:pPr>
        <w:pStyle w:val="a3"/>
        <w:numPr>
          <w:ilvl w:val="0"/>
          <w:numId w:val="1"/>
        </w:numPr>
        <w:ind w:leftChars="0"/>
        <w:rPr>
          <w:rFonts w:ascii="ＭＳ Ｐゴシック" w:eastAsia="ＭＳ Ｐゴシック" w:hAnsi="ＭＳ Ｐゴシック"/>
          <w:b/>
          <w:sz w:val="28"/>
          <w:szCs w:val="28"/>
        </w:rPr>
      </w:pPr>
      <w:r w:rsidRPr="000D7960">
        <w:rPr>
          <w:rFonts w:ascii="ＭＳ Ｐゴシック" w:eastAsia="ＭＳ Ｐゴシック" w:hAnsi="ＭＳ Ｐゴシック" w:hint="eastAsia"/>
          <w:b/>
          <w:sz w:val="28"/>
          <w:szCs w:val="28"/>
        </w:rPr>
        <w:t>環境</w:t>
      </w:r>
      <w:r w:rsidR="00A14E3D" w:rsidRPr="000D7960">
        <w:rPr>
          <w:rFonts w:ascii="ＭＳ Ｐゴシック" w:eastAsia="ＭＳ Ｐゴシック" w:hAnsi="ＭＳ Ｐゴシック" w:hint="eastAsia"/>
          <w:b/>
          <w:sz w:val="28"/>
          <w:szCs w:val="28"/>
        </w:rPr>
        <w:t>活動目標の実績</w:t>
      </w:r>
    </w:p>
    <w:p w:rsidR="00AF7943" w:rsidRPr="000D7960" w:rsidRDefault="00A14E3D" w:rsidP="00A14E3D">
      <w:pPr>
        <w:pStyle w:val="a3"/>
        <w:numPr>
          <w:ilvl w:val="0"/>
          <w:numId w:val="1"/>
        </w:numPr>
        <w:ind w:leftChars="0"/>
        <w:rPr>
          <w:rFonts w:ascii="ＭＳ Ｐゴシック" w:eastAsia="ＭＳ Ｐゴシック" w:hAnsi="ＭＳ Ｐゴシック"/>
          <w:b/>
          <w:sz w:val="28"/>
          <w:szCs w:val="28"/>
        </w:rPr>
      </w:pPr>
      <w:r w:rsidRPr="000D7960">
        <w:rPr>
          <w:rFonts w:ascii="ＭＳ Ｐゴシック" w:eastAsia="ＭＳ Ｐゴシック" w:hAnsi="ＭＳ Ｐゴシック" w:hint="eastAsia"/>
          <w:b/>
          <w:sz w:val="28"/>
          <w:szCs w:val="28"/>
        </w:rPr>
        <w:t>環境活動の取組み結果と評価及び次年度の取組み内容</w:t>
      </w:r>
    </w:p>
    <w:p w:rsidR="00A14E3D" w:rsidRPr="000D7960" w:rsidRDefault="00A14E3D" w:rsidP="00A14E3D">
      <w:pPr>
        <w:pStyle w:val="a3"/>
        <w:numPr>
          <w:ilvl w:val="0"/>
          <w:numId w:val="1"/>
        </w:numPr>
        <w:ind w:leftChars="0"/>
        <w:rPr>
          <w:rFonts w:ascii="ＭＳ Ｐゴシック" w:eastAsia="ＭＳ Ｐゴシック" w:hAnsi="ＭＳ Ｐゴシック"/>
          <w:b/>
          <w:sz w:val="28"/>
          <w:szCs w:val="28"/>
        </w:rPr>
      </w:pPr>
      <w:r w:rsidRPr="000D7960">
        <w:rPr>
          <w:rFonts w:ascii="ＭＳ Ｐゴシック" w:eastAsia="ＭＳ Ｐゴシック" w:hAnsi="ＭＳ Ｐゴシック" w:hint="eastAsia"/>
          <w:b/>
          <w:sz w:val="28"/>
          <w:szCs w:val="28"/>
        </w:rPr>
        <w:t>環境関連法規への違反、訴訟等の有無</w:t>
      </w:r>
    </w:p>
    <w:p w:rsidR="00A14E3D" w:rsidRPr="000D7960" w:rsidRDefault="00A14E3D" w:rsidP="00A14E3D">
      <w:pPr>
        <w:pStyle w:val="a3"/>
        <w:numPr>
          <w:ilvl w:val="0"/>
          <w:numId w:val="1"/>
        </w:numPr>
        <w:ind w:leftChars="0"/>
        <w:rPr>
          <w:rFonts w:ascii="ＭＳ Ｐゴシック" w:eastAsia="ＭＳ Ｐゴシック" w:hAnsi="ＭＳ Ｐゴシック"/>
          <w:b/>
          <w:sz w:val="28"/>
          <w:szCs w:val="28"/>
        </w:rPr>
      </w:pPr>
      <w:r w:rsidRPr="000D7960">
        <w:rPr>
          <w:rFonts w:ascii="ＭＳ Ｐゴシック" w:eastAsia="ＭＳ Ｐゴシック" w:hAnsi="ＭＳ Ｐゴシック" w:hint="eastAsia"/>
          <w:b/>
          <w:sz w:val="28"/>
          <w:szCs w:val="28"/>
        </w:rPr>
        <w:t>代表者による全体の評価と見直し</w:t>
      </w:r>
    </w:p>
    <w:p w:rsidR="00AF7943" w:rsidRDefault="00AF7943" w:rsidP="00AF7943">
      <w:pPr>
        <w:rPr>
          <w:rFonts w:ascii="ＭＳ Ｐゴシック" w:eastAsia="ＭＳ Ｐゴシック" w:hAnsi="ＭＳ Ｐゴシック"/>
          <w:b/>
          <w:sz w:val="28"/>
          <w:szCs w:val="28"/>
        </w:rPr>
      </w:pPr>
    </w:p>
    <w:p w:rsidR="00D55530" w:rsidRDefault="00D55530" w:rsidP="00AF7943"/>
    <w:p w:rsidR="00D55530" w:rsidRDefault="00D55530" w:rsidP="00AF7943"/>
    <w:p w:rsidR="00D55530" w:rsidRDefault="00D55530" w:rsidP="00AF7943"/>
    <w:p w:rsidR="00D55530" w:rsidRDefault="00D55530" w:rsidP="00AF7943"/>
    <w:p w:rsidR="00D55530" w:rsidRDefault="00D55530" w:rsidP="00AF7943"/>
    <w:p w:rsidR="00D55530" w:rsidRDefault="00D55530" w:rsidP="00AF7943"/>
    <w:p w:rsidR="00D55530" w:rsidRDefault="00D55530" w:rsidP="00AF7943"/>
    <w:p w:rsidR="00D55530" w:rsidRDefault="00D55530" w:rsidP="00AF7943"/>
    <w:p w:rsidR="00D55530" w:rsidRDefault="00D55530" w:rsidP="00AF7943"/>
    <w:p w:rsidR="00D55530" w:rsidRDefault="00D55530" w:rsidP="00AF7943"/>
    <w:p w:rsidR="00D55530" w:rsidRDefault="00D55530" w:rsidP="00AF7943"/>
    <w:p w:rsidR="00D55530" w:rsidRDefault="00D55530" w:rsidP="00AF7943"/>
    <w:p w:rsidR="00AF7943" w:rsidRPr="009E28B8" w:rsidRDefault="00AF7943" w:rsidP="0063158E">
      <w:pPr>
        <w:pStyle w:val="a3"/>
        <w:numPr>
          <w:ilvl w:val="0"/>
          <w:numId w:val="2"/>
        </w:numPr>
        <w:ind w:leftChars="0"/>
        <w:jc w:val="center"/>
        <w:rPr>
          <w:rFonts w:ascii="ＭＳ Ｐゴシック" w:eastAsia="ＭＳ Ｐゴシック" w:hAnsi="ＭＳ Ｐゴシック"/>
          <w:b/>
          <w:sz w:val="28"/>
          <w:szCs w:val="28"/>
        </w:rPr>
      </w:pPr>
      <w:r w:rsidRPr="009E28B8">
        <w:rPr>
          <w:rFonts w:ascii="ＭＳ Ｐゴシック" w:eastAsia="ＭＳ Ｐゴシック" w:hAnsi="ＭＳ Ｐゴシック" w:hint="eastAsia"/>
          <w:b/>
          <w:sz w:val="28"/>
          <w:szCs w:val="28"/>
        </w:rPr>
        <w:lastRenderedPageBreak/>
        <w:t>組織概要</w:t>
      </w:r>
    </w:p>
    <w:p w:rsidR="00AF7943" w:rsidRDefault="00AF7943" w:rsidP="00AF7943">
      <w:pPr>
        <w:pStyle w:val="a3"/>
        <w:ind w:leftChars="0" w:left="420"/>
      </w:pPr>
    </w:p>
    <w:p w:rsidR="00AF7943" w:rsidRDefault="00AF7943" w:rsidP="00AF7943">
      <w:pPr>
        <w:rPr>
          <w:rFonts w:ascii="ＭＳ Ｐゴシック" w:eastAsia="ＭＳ Ｐゴシック" w:hAnsi="ＭＳ Ｐゴシック"/>
          <w:b/>
          <w:bCs/>
          <w:sz w:val="36"/>
          <w:u w:val="single"/>
        </w:rPr>
      </w:pPr>
      <w:r>
        <w:rPr>
          <w:rFonts w:ascii="ＭＳ Ｐゴシック" w:eastAsia="ＭＳ Ｐゴシック" w:hAnsi="ＭＳ Ｐゴシック" w:hint="eastAsia"/>
          <w:b/>
          <w:bCs/>
          <w:sz w:val="36"/>
          <w:u w:val="single"/>
        </w:rPr>
        <w:t>会　社　名</w:t>
      </w:r>
    </w:p>
    <w:p w:rsidR="00AF7943" w:rsidRDefault="00AF7943" w:rsidP="00AF7943">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日信商工株式会社（英文表記：NISCO CO.,LTD）</w:t>
      </w:r>
    </w:p>
    <w:p w:rsidR="00AF7943" w:rsidRDefault="00AF7943" w:rsidP="00AF7943">
      <w:pPr>
        <w:pStyle w:val="a4"/>
        <w:rPr>
          <w:rFonts w:ascii="ＭＳ Ｐゴシック" w:eastAsia="ＭＳ Ｐゴシック" w:hAnsi="ＭＳ Ｐゴシック"/>
        </w:rPr>
      </w:pPr>
    </w:p>
    <w:p w:rsidR="00AF7943" w:rsidRDefault="00AF7943" w:rsidP="00AF7943">
      <w:pPr>
        <w:rPr>
          <w:rFonts w:ascii="ＭＳ Ｐゴシック" w:eastAsia="ＭＳ Ｐゴシック" w:hAnsi="ＭＳ Ｐゴシック"/>
          <w:b/>
          <w:bCs/>
          <w:sz w:val="36"/>
          <w:u w:val="single"/>
        </w:rPr>
      </w:pPr>
      <w:r>
        <w:rPr>
          <w:rFonts w:ascii="ＭＳ Ｐゴシック" w:eastAsia="ＭＳ Ｐゴシック" w:hAnsi="ＭＳ Ｐゴシック" w:hint="eastAsia"/>
          <w:b/>
          <w:bCs/>
          <w:sz w:val="36"/>
          <w:u w:val="single"/>
        </w:rPr>
        <w:t>所　在　地</w:t>
      </w:r>
    </w:p>
    <w:p w:rsidR="00AF7943" w:rsidRDefault="00AF7943" w:rsidP="00AF7943">
      <w:pPr>
        <w:rPr>
          <w:rFonts w:ascii="ＭＳ Ｐゴシック" w:eastAsia="ＭＳ Ｐゴシック" w:hAnsi="ＭＳ Ｐゴシック"/>
          <w:sz w:val="24"/>
        </w:rPr>
      </w:pPr>
      <w:r>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sz w:val="24"/>
        </w:rPr>
        <w:t>―本社・工場―</w:t>
      </w:r>
    </w:p>
    <w:p w:rsidR="00AF7943" w:rsidRDefault="00AF7943" w:rsidP="00AF7943">
      <w:pPr>
        <w:pStyle w:val="a4"/>
        <w:rPr>
          <w:rFonts w:ascii="ＭＳ Ｐゴシック" w:eastAsia="ＭＳ Ｐゴシック" w:hAnsi="ＭＳ Ｐゴシック"/>
        </w:rPr>
      </w:pPr>
      <w:r>
        <w:rPr>
          <w:rFonts w:ascii="ＭＳ Ｐゴシック" w:eastAsia="ＭＳ Ｐゴシック" w:hAnsi="ＭＳ Ｐゴシック" w:hint="eastAsia"/>
        </w:rPr>
        <w:t xml:space="preserve">　　　　〒３３５‐００３２</w:t>
      </w:r>
    </w:p>
    <w:p w:rsidR="00AF7943" w:rsidRDefault="00AF7943" w:rsidP="00AF7943">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埼玉県戸田市美女木東２‐２‐２</w:t>
      </w:r>
    </w:p>
    <w:p w:rsidR="00AF7943" w:rsidRDefault="00AF7943" w:rsidP="00AF7943">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TEL：０４８‐４２１‐１２３４</w:t>
      </w:r>
    </w:p>
    <w:p w:rsidR="00AF7943" w:rsidRDefault="00AF7943" w:rsidP="00AF7943">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FAX：０４８‐４２２‐０１７５</w:t>
      </w:r>
    </w:p>
    <w:p w:rsidR="00AF7943" w:rsidRDefault="00AF7943" w:rsidP="00AF7943">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HP：</w:t>
      </w:r>
      <w:hyperlink r:id="rId11" w:history="1">
        <w:r>
          <w:rPr>
            <w:rStyle w:val="a6"/>
            <w:rFonts w:ascii="ＭＳ Ｐゴシック" w:eastAsia="ＭＳ Ｐゴシック" w:hAnsi="ＭＳ Ｐゴシック" w:hint="eastAsia"/>
            <w:sz w:val="24"/>
          </w:rPr>
          <w:t>http://www.nissin-nisco.co.jp</w:t>
        </w:r>
      </w:hyperlink>
    </w:p>
    <w:p w:rsidR="00AF7943" w:rsidRDefault="00AF7943" w:rsidP="00AF7943">
      <w:pPr>
        <w:pStyle w:val="a4"/>
        <w:rPr>
          <w:rFonts w:ascii="ＭＳ Ｐゴシック" w:eastAsia="ＭＳ Ｐゴシック" w:hAnsi="ＭＳ Ｐゴシック"/>
        </w:rPr>
      </w:pPr>
    </w:p>
    <w:p w:rsidR="00AF7943" w:rsidRDefault="00AF7943" w:rsidP="00AF7943">
      <w:pPr>
        <w:rPr>
          <w:rFonts w:eastAsia="ＭＳ Ｐゴシック"/>
          <w:b/>
          <w:bCs/>
          <w:sz w:val="36"/>
          <w:u w:val="single"/>
        </w:rPr>
      </w:pPr>
      <w:r>
        <w:rPr>
          <w:rFonts w:eastAsia="ＭＳ Ｐゴシック" w:hint="eastAsia"/>
          <w:b/>
          <w:bCs/>
          <w:sz w:val="36"/>
          <w:u w:val="single"/>
        </w:rPr>
        <w:t>設　立</w:t>
      </w:r>
    </w:p>
    <w:p w:rsidR="00AF7943" w:rsidRDefault="00AF7943" w:rsidP="00AF7943">
      <w:pPr>
        <w:pStyle w:val="a4"/>
        <w:rPr>
          <w:rFonts w:eastAsia="ＭＳ Ｐゴシック"/>
        </w:rPr>
      </w:pPr>
      <w:r>
        <w:rPr>
          <w:rFonts w:eastAsia="ＭＳ Ｐゴシック" w:hint="eastAsia"/>
        </w:rPr>
        <w:t xml:space="preserve">　　　　１９６７年１１月</w:t>
      </w:r>
    </w:p>
    <w:p w:rsidR="00AF7943" w:rsidRDefault="00AF7943" w:rsidP="00AF7943">
      <w:pPr>
        <w:rPr>
          <w:rFonts w:ascii="ＭＳ Ｐゴシック" w:eastAsia="ＭＳ Ｐゴシック" w:hAnsi="ＭＳ Ｐゴシック"/>
          <w:sz w:val="24"/>
        </w:rPr>
      </w:pPr>
    </w:p>
    <w:p w:rsidR="00AF7943" w:rsidRDefault="00AF7943" w:rsidP="00AF7943">
      <w:pPr>
        <w:rPr>
          <w:rFonts w:ascii="ＭＳ Ｐゴシック" w:eastAsia="ＭＳ Ｐゴシック" w:hAnsi="ＭＳ Ｐゴシック"/>
          <w:b/>
          <w:bCs/>
          <w:sz w:val="36"/>
          <w:u w:val="single"/>
        </w:rPr>
      </w:pPr>
      <w:r>
        <w:rPr>
          <w:rFonts w:ascii="ＭＳ Ｐゴシック" w:eastAsia="ＭＳ Ｐゴシック" w:hAnsi="ＭＳ Ｐゴシック" w:hint="eastAsia"/>
          <w:b/>
          <w:bCs/>
          <w:sz w:val="36"/>
          <w:u w:val="single"/>
        </w:rPr>
        <w:t>資　本　金</w:t>
      </w:r>
    </w:p>
    <w:p w:rsidR="00AF7943" w:rsidRDefault="00AF7943" w:rsidP="00AF7943">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１,０００万円</w:t>
      </w:r>
    </w:p>
    <w:p w:rsidR="00AF7943" w:rsidRDefault="00AF7943" w:rsidP="00AF7943">
      <w:pPr>
        <w:rPr>
          <w:rFonts w:ascii="ＭＳ Ｐゴシック" w:eastAsia="ＭＳ Ｐゴシック" w:hAnsi="ＭＳ Ｐゴシック"/>
          <w:sz w:val="24"/>
        </w:rPr>
      </w:pPr>
    </w:p>
    <w:p w:rsidR="00AF7943" w:rsidRDefault="00AF7943" w:rsidP="00AF7943">
      <w:pPr>
        <w:rPr>
          <w:rFonts w:ascii="ＭＳ Ｐゴシック" w:eastAsia="ＭＳ Ｐゴシック" w:hAnsi="ＭＳ Ｐゴシック"/>
          <w:b/>
          <w:bCs/>
          <w:sz w:val="36"/>
          <w:u w:val="single"/>
        </w:rPr>
      </w:pPr>
      <w:r>
        <w:rPr>
          <w:rFonts w:ascii="ＭＳ Ｐゴシック" w:eastAsia="ＭＳ Ｐゴシック" w:hAnsi="ＭＳ Ｐゴシック" w:hint="eastAsia"/>
          <w:b/>
          <w:bCs/>
          <w:sz w:val="36"/>
          <w:u w:val="single"/>
        </w:rPr>
        <w:t>役　員</w:t>
      </w:r>
    </w:p>
    <w:p w:rsidR="00AF7943" w:rsidRDefault="00AF7943" w:rsidP="00AF7943">
      <w:pPr>
        <w:pStyle w:val="a4"/>
        <w:rPr>
          <w:rFonts w:ascii="ＭＳ Ｐゴシック" w:eastAsia="ＭＳ Ｐゴシック" w:hAnsi="ＭＳ Ｐゴシック"/>
        </w:rPr>
      </w:pPr>
      <w:r>
        <w:rPr>
          <w:rFonts w:ascii="ＭＳ Ｐゴシック" w:eastAsia="ＭＳ Ｐゴシック" w:hAnsi="ＭＳ Ｐゴシック" w:hint="eastAsia"/>
        </w:rPr>
        <w:t xml:space="preserve">　　　　代表取締役社長　関口　良平</w:t>
      </w:r>
    </w:p>
    <w:p w:rsidR="00FD3D54" w:rsidRDefault="00FD3D54" w:rsidP="00FD3D54"/>
    <w:p w:rsidR="00FD3D54" w:rsidRDefault="00FD3D54" w:rsidP="00FD3D54">
      <w:pPr>
        <w:rPr>
          <w:rFonts w:ascii="ＭＳ Ｐゴシック" w:eastAsia="ＭＳ Ｐゴシック" w:hAnsi="ＭＳ Ｐゴシック"/>
          <w:b/>
          <w:bCs/>
          <w:sz w:val="36"/>
          <w:u w:val="single"/>
        </w:rPr>
      </w:pPr>
      <w:r>
        <w:rPr>
          <w:rFonts w:ascii="ＭＳ Ｐゴシック" w:eastAsia="ＭＳ Ｐゴシック" w:hAnsi="ＭＳ Ｐゴシック" w:hint="eastAsia"/>
          <w:b/>
          <w:bCs/>
          <w:sz w:val="36"/>
          <w:u w:val="single"/>
        </w:rPr>
        <w:t>環境管理</w:t>
      </w:r>
      <w:r>
        <w:rPr>
          <w:rFonts w:ascii="ＭＳ Ｐゴシック" w:eastAsia="ＭＳ Ｐゴシック" w:hAnsi="ＭＳ Ｐゴシック"/>
          <w:b/>
          <w:bCs/>
          <w:sz w:val="36"/>
          <w:u w:val="single"/>
        </w:rPr>
        <w:t>責任者</w:t>
      </w:r>
    </w:p>
    <w:p w:rsidR="00FD3D54" w:rsidRDefault="00FD3D54" w:rsidP="00FD3D54">
      <w:pPr>
        <w:pStyle w:val="a4"/>
        <w:rPr>
          <w:rFonts w:ascii="ＭＳ Ｐゴシック" w:eastAsia="ＭＳ Ｐゴシック" w:hAnsi="ＭＳ Ｐゴシック"/>
        </w:rPr>
      </w:pPr>
      <w:r>
        <w:rPr>
          <w:rFonts w:ascii="ＭＳ Ｐゴシック" w:eastAsia="ＭＳ Ｐゴシック" w:hAnsi="ＭＳ Ｐゴシック" w:hint="eastAsia"/>
        </w:rPr>
        <w:t xml:space="preserve">　　　　長　愛子　連絡先：048-</w:t>
      </w:r>
      <w:r w:rsidR="00E473ED">
        <w:rPr>
          <w:rFonts w:ascii="ＭＳ Ｐゴシック" w:eastAsia="ＭＳ Ｐゴシック" w:hAnsi="ＭＳ Ｐゴシック" w:hint="eastAsia"/>
        </w:rPr>
        <w:t>421</w:t>
      </w:r>
      <w:r>
        <w:rPr>
          <w:rFonts w:ascii="ＭＳ Ｐゴシック" w:eastAsia="ＭＳ Ｐゴシック" w:hAnsi="ＭＳ Ｐゴシック" w:hint="eastAsia"/>
        </w:rPr>
        <w:t>-1234</w:t>
      </w:r>
      <w:r w:rsidR="00702FBB">
        <w:rPr>
          <w:rFonts w:ascii="ＭＳ Ｐゴシック" w:eastAsia="ＭＳ Ｐゴシック" w:hAnsi="ＭＳ Ｐゴシック" w:hint="eastAsia"/>
        </w:rPr>
        <w:t xml:space="preserve">　</w:t>
      </w:r>
    </w:p>
    <w:p w:rsidR="00FD3D54" w:rsidRPr="00FD3D54" w:rsidRDefault="00FD3D54" w:rsidP="00FD3D54"/>
    <w:p w:rsidR="00FD3D54" w:rsidRDefault="00FD3D54" w:rsidP="00FD3D54">
      <w:r>
        <w:t xml:space="preserve">　　　</w:t>
      </w:r>
    </w:p>
    <w:p w:rsidR="00702FBB" w:rsidRPr="00FD3D54" w:rsidRDefault="00702FBB" w:rsidP="00FD3D54"/>
    <w:p w:rsidR="00AF7943" w:rsidRDefault="00AF7943" w:rsidP="00AF7943">
      <w:pPr>
        <w:rPr>
          <w:rFonts w:ascii="ＭＳ Ｐゴシック" w:eastAsia="ＭＳ Ｐゴシック" w:hAnsi="ＭＳ Ｐゴシック"/>
        </w:rPr>
      </w:pPr>
    </w:p>
    <w:p w:rsidR="00AF7943" w:rsidRDefault="00AF7943" w:rsidP="00AF7943">
      <w:pPr>
        <w:rPr>
          <w:rFonts w:ascii="ＭＳ Ｐゴシック" w:eastAsia="ＭＳ Ｐゴシック" w:hAnsi="ＭＳ Ｐゴシック"/>
          <w:b/>
          <w:bCs/>
          <w:sz w:val="36"/>
          <w:u w:val="single"/>
        </w:rPr>
      </w:pPr>
      <w:r>
        <w:rPr>
          <w:rFonts w:ascii="ＭＳ Ｐゴシック" w:eastAsia="ＭＳ Ｐゴシック" w:hAnsi="ＭＳ Ｐゴシック" w:hint="eastAsia"/>
          <w:b/>
          <w:bCs/>
          <w:sz w:val="36"/>
          <w:u w:val="single"/>
        </w:rPr>
        <w:lastRenderedPageBreak/>
        <w:t>業　種</w:t>
      </w:r>
    </w:p>
    <w:p w:rsidR="00AF7943" w:rsidRDefault="00AF7943" w:rsidP="00AF7943">
      <w:pPr>
        <w:pStyle w:val="a4"/>
        <w:rPr>
          <w:rFonts w:ascii="ＭＳ Ｐゴシック" w:eastAsia="ＭＳ Ｐゴシック" w:hAnsi="ＭＳ Ｐゴシック"/>
        </w:rPr>
      </w:pPr>
      <w:r>
        <w:rPr>
          <w:rFonts w:ascii="ＭＳ Ｐゴシック" w:eastAsia="ＭＳ Ｐゴシック" w:hAnsi="ＭＳ Ｐゴシック" w:hint="eastAsia"/>
        </w:rPr>
        <w:t xml:space="preserve">　　　　半導体製造装置機器部品及び関連装置機器の開発設計と製造販売</w:t>
      </w:r>
    </w:p>
    <w:p w:rsidR="00AF7943" w:rsidRDefault="00AF7943" w:rsidP="00AF7943">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クリ－ンル－ム内設備機器の開発設計と製造販売</w:t>
      </w:r>
    </w:p>
    <w:p w:rsidR="00AF7943" w:rsidRDefault="00AF7943" w:rsidP="00AF7943">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テフロン等フッ素樹脂、その他樹脂溶接・加工</w:t>
      </w:r>
    </w:p>
    <w:p w:rsidR="00AF7943" w:rsidRDefault="00AF7943" w:rsidP="00AF7943">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タンク、槽、容器、器具類の開発設計と製造販売</w:t>
      </w:r>
    </w:p>
    <w:p w:rsidR="00AF7943" w:rsidRDefault="00AF7943" w:rsidP="00AF7943">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耐薬品用ポンプ、耐薬品制御用バルブの開発設計と製造販売</w:t>
      </w:r>
    </w:p>
    <w:p w:rsidR="00AF7943" w:rsidRDefault="00AF7943" w:rsidP="00AF7943">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ガススクラバ－開発設計と製造販売</w:t>
      </w:r>
    </w:p>
    <w:p w:rsidR="00FD3D54" w:rsidRDefault="00FD3D54" w:rsidP="00FD3D54">
      <w:pPr>
        <w:rPr>
          <w:rFonts w:ascii="ＭＳ Ｐゴシック" w:eastAsia="ＭＳ Ｐゴシック" w:hAnsi="ＭＳ Ｐゴシック"/>
          <w:b/>
          <w:bCs/>
          <w:sz w:val="36"/>
          <w:u w:val="single"/>
        </w:rPr>
      </w:pPr>
      <w:r>
        <w:rPr>
          <w:rFonts w:ascii="ＭＳ Ｐゴシック" w:eastAsia="ＭＳ Ｐゴシック" w:hAnsi="ＭＳ Ｐゴシック" w:hint="eastAsia"/>
          <w:b/>
          <w:bCs/>
          <w:sz w:val="36"/>
          <w:u w:val="single"/>
        </w:rPr>
        <w:t>事</w:t>
      </w:r>
      <w:r w:rsidR="00733566">
        <w:rPr>
          <w:rFonts w:ascii="ＭＳ Ｐゴシック" w:eastAsia="ＭＳ Ｐゴシック" w:hAnsi="ＭＳ Ｐゴシック" w:hint="eastAsia"/>
          <w:b/>
          <w:bCs/>
          <w:sz w:val="36"/>
          <w:u w:val="single"/>
        </w:rPr>
        <w:t xml:space="preserve">　</w:t>
      </w:r>
      <w:r>
        <w:rPr>
          <w:rFonts w:ascii="ＭＳ Ｐゴシック" w:eastAsia="ＭＳ Ｐゴシック" w:hAnsi="ＭＳ Ｐゴシック" w:hint="eastAsia"/>
          <w:b/>
          <w:bCs/>
          <w:sz w:val="36"/>
          <w:u w:val="single"/>
        </w:rPr>
        <w:t>業</w:t>
      </w:r>
      <w:r w:rsidR="00733566">
        <w:rPr>
          <w:rFonts w:ascii="ＭＳ Ｐゴシック" w:eastAsia="ＭＳ Ｐゴシック" w:hAnsi="ＭＳ Ｐゴシック" w:hint="eastAsia"/>
          <w:b/>
          <w:bCs/>
          <w:sz w:val="36"/>
          <w:u w:val="single"/>
        </w:rPr>
        <w:t xml:space="preserve">　</w:t>
      </w:r>
      <w:r>
        <w:rPr>
          <w:rFonts w:ascii="ＭＳ Ｐゴシック" w:eastAsia="ＭＳ Ｐゴシック" w:hAnsi="ＭＳ Ｐゴシック" w:hint="eastAsia"/>
          <w:b/>
          <w:bCs/>
          <w:sz w:val="36"/>
          <w:u w:val="single"/>
        </w:rPr>
        <w:t>規</w:t>
      </w:r>
      <w:r w:rsidR="00733566">
        <w:rPr>
          <w:rFonts w:ascii="ＭＳ Ｐゴシック" w:eastAsia="ＭＳ Ｐゴシック" w:hAnsi="ＭＳ Ｐゴシック" w:hint="eastAsia"/>
          <w:b/>
          <w:bCs/>
          <w:sz w:val="36"/>
          <w:u w:val="single"/>
        </w:rPr>
        <w:t xml:space="preserve">　</w:t>
      </w:r>
      <w:r>
        <w:rPr>
          <w:rFonts w:ascii="ＭＳ Ｐゴシック" w:eastAsia="ＭＳ Ｐゴシック" w:hAnsi="ＭＳ Ｐゴシック" w:hint="eastAsia"/>
          <w:b/>
          <w:bCs/>
          <w:sz w:val="36"/>
          <w:u w:val="single"/>
        </w:rPr>
        <w:t>模</w:t>
      </w:r>
    </w:p>
    <w:p w:rsidR="00FD3D54" w:rsidRDefault="00FD3D54" w:rsidP="00FD3D54">
      <w:pPr>
        <w:pStyle w:val="a4"/>
        <w:rPr>
          <w:rFonts w:ascii="ＭＳ Ｐゴシック" w:eastAsia="ＭＳ Ｐゴシック" w:hAnsi="ＭＳ Ｐゴシック"/>
        </w:rPr>
      </w:pPr>
      <w:r>
        <w:rPr>
          <w:rFonts w:ascii="ＭＳ Ｐゴシック" w:eastAsia="ＭＳ Ｐゴシック" w:hAnsi="ＭＳ Ｐゴシック" w:hint="eastAsia"/>
        </w:rPr>
        <w:t xml:space="preserve">　　　　売上高：</w:t>
      </w:r>
      <w:r w:rsidR="00733566">
        <w:rPr>
          <w:rFonts w:ascii="ＭＳ Ｐゴシック" w:eastAsia="ＭＳ Ｐゴシック" w:hAnsi="ＭＳ Ｐゴシック" w:hint="eastAsia"/>
        </w:rPr>
        <w:t>７３５百万円</w:t>
      </w:r>
    </w:p>
    <w:p w:rsidR="00FD3D54" w:rsidRDefault="00FD3D54" w:rsidP="00FD3D54">
      <w:pPr>
        <w:rPr>
          <w:rFonts w:ascii="ＭＳ Ｐゴシック" w:eastAsia="ＭＳ Ｐゴシック" w:hAnsi="ＭＳ Ｐゴシック"/>
          <w:sz w:val="24"/>
          <w:szCs w:val="24"/>
        </w:rPr>
      </w:pPr>
      <w:r>
        <w:rPr>
          <w:rFonts w:hint="eastAsia"/>
        </w:rPr>
        <w:t xml:space="preserve">　　　</w:t>
      </w:r>
      <w:r w:rsidRPr="00FD3D54">
        <w:rPr>
          <w:rFonts w:ascii="ＭＳ Ｐゴシック" w:eastAsia="ＭＳ Ｐゴシック" w:hAnsi="ＭＳ Ｐゴシック" w:hint="eastAsia"/>
          <w:sz w:val="24"/>
          <w:szCs w:val="24"/>
        </w:rPr>
        <w:t>従業員数：</w:t>
      </w:r>
      <w:r>
        <w:rPr>
          <w:rFonts w:ascii="ＭＳ Ｐゴシック" w:eastAsia="ＭＳ Ｐゴシック" w:hAnsi="ＭＳ Ｐゴシック" w:hint="eastAsia"/>
          <w:sz w:val="24"/>
          <w:szCs w:val="24"/>
        </w:rPr>
        <w:t>本社３４人　熊本事業所</w:t>
      </w:r>
      <w:r w:rsidR="00631DFA">
        <w:rPr>
          <w:rFonts w:ascii="ＭＳ Ｐゴシック" w:eastAsia="ＭＳ Ｐゴシック" w:hAnsi="ＭＳ Ｐゴシック" w:hint="eastAsia"/>
          <w:sz w:val="24"/>
          <w:szCs w:val="24"/>
        </w:rPr>
        <w:t>１２</w:t>
      </w:r>
      <w:r>
        <w:rPr>
          <w:rFonts w:ascii="ＭＳ Ｐゴシック" w:eastAsia="ＭＳ Ｐゴシック" w:hAnsi="ＭＳ Ｐゴシック" w:hint="eastAsia"/>
          <w:sz w:val="24"/>
          <w:szCs w:val="24"/>
        </w:rPr>
        <w:t>人</w:t>
      </w:r>
    </w:p>
    <w:p w:rsidR="00FD3D54" w:rsidRPr="00FD3D54" w:rsidRDefault="00FD3D54" w:rsidP="00FD3D5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床面積：本社</w:t>
      </w:r>
      <w:r w:rsidR="00FA23B8">
        <w:rPr>
          <w:rFonts w:ascii="ＭＳ Ｐゴシック" w:eastAsia="ＭＳ Ｐゴシック" w:hAnsi="ＭＳ Ｐゴシック" w:hint="eastAsia"/>
          <w:sz w:val="24"/>
          <w:szCs w:val="24"/>
        </w:rPr>
        <w:t>５２０</w:t>
      </w:r>
      <w:r>
        <w:rPr>
          <w:rFonts w:ascii="ＭＳ Ｐゴシック" w:eastAsia="ＭＳ Ｐゴシック" w:hAnsi="ＭＳ Ｐゴシック" w:hint="eastAsia"/>
          <w:sz w:val="24"/>
          <w:szCs w:val="24"/>
        </w:rPr>
        <w:t>㎡　熊本</w:t>
      </w:r>
      <w:r>
        <w:rPr>
          <w:rFonts w:ascii="ＭＳ Ｐゴシック" w:eastAsia="ＭＳ Ｐゴシック" w:hAnsi="ＭＳ Ｐゴシック"/>
          <w:sz w:val="24"/>
          <w:szCs w:val="24"/>
        </w:rPr>
        <w:t>事業所</w:t>
      </w:r>
      <w:r w:rsidR="00FA23B8">
        <w:rPr>
          <w:rFonts w:ascii="ＭＳ Ｐゴシック" w:eastAsia="ＭＳ Ｐゴシック" w:hAnsi="ＭＳ Ｐゴシック" w:hint="eastAsia"/>
          <w:sz w:val="24"/>
          <w:szCs w:val="24"/>
        </w:rPr>
        <w:t>１３１</w:t>
      </w:r>
      <w:r>
        <w:rPr>
          <w:rFonts w:ascii="ＭＳ Ｐゴシック" w:eastAsia="ＭＳ Ｐゴシック" w:hAnsi="ＭＳ Ｐゴシック"/>
          <w:sz w:val="24"/>
          <w:szCs w:val="24"/>
        </w:rPr>
        <w:t>㎡</w:t>
      </w:r>
    </w:p>
    <w:p w:rsidR="00FD3D54" w:rsidRDefault="00FD3D54" w:rsidP="00AF7943">
      <w:pPr>
        <w:rPr>
          <w:rFonts w:ascii="ＭＳ Ｐゴシック" w:eastAsia="ＭＳ Ｐゴシック" w:hAnsi="ＭＳ Ｐゴシック"/>
          <w:sz w:val="36"/>
          <w:szCs w:val="36"/>
          <w:u w:val="single"/>
        </w:rPr>
      </w:pPr>
    </w:p>
    <w:p w:rsidR="00702FBB" w:rsidRDefault="00702FBB" w:rsidP="00AF7943">
      <w:pPr>
        <w:rPr>
          <w:rFonts w:ascii="ＭＳ Ｐゴシック" w:eastAsia="ＭＳ Ｐゴシック" w:hAnsi="ＭＳ Ｐゴシック"/>
          <w:sz w:val="36"/>
          <w:szCs w:val="36"/>
          <w:u w:val="single"/>
        </w:rPr>
      </w:pPr>
    </w:p>
    <w:p w:rsidR="00702FBB" w:rsidRPr="00631DFA" w:rsidRDefault="00702FBB" w:rsidP="00AF7943">
      <w:pPr>
        <w:rPr>
          <w:rFonts w:ascii="ＭＳ Ｐゴシック" w:eastAsia="ＭＳ Ｐゴシック" w:hAnsi="ＭＳ Ｐゴシック"/>
          <w:sz w:val="36"/>
          <w:szCs w:val="36"/>
          <w:u w:val="single"/>
        </w:rPr>
      </w:pPr>
    </w:p>
    <w:p w:rsidR="00702FBB" w:rsidRPr="00FA23B8" w:rsidRDefault="00702FBB" w:rsidP="00AF7943">
      <w:pPr>
        <w:rPr>
          <w:rFonts w:ascii="ＭＳ Ｐゴシック" w:eastAsia="ＭＳ Ｐゴシック" w:hAnsi="ＭＳ Ｐゴシック"/>
          <w:sz w:val="36"/>
          <w:szCs w:val="36"/>
          <w:u w:val="single"/>
        </w:rPr>
      </w:pPr>
    </w:p>
    <w:p w:rsidR="00702FBB" w:rsidRDefault="00702FBB" w:rsidP="00AF7943">
      <w:pPr>
        <w:rPr>
          <w:rFonts w:ascii="ＭＳ Ｐゴシック" w:eastAsia="ＭＳ Ｐゴシック" w:hAnsi="ＭＳ Ｐゴシック"/>
          <w:sz w:val="36"/>
          <w:szCs w:val="36"/>
          <w:u w:val="single"/>
        </w:rPr>
      </w:pPr>
    </w:p>
    <w:p w:rsidR="00702FBB" w:rsidRDefault="00702FBB" w:rsidP="00AF7943">
      <w:pPr>
        <w:rPr>
          <w:rFonts w:ascii="ＭＳ Ｐゴシック" w:eastAsia="ＭＳ Ｐゴシック" w:hAnsi="ＭＳ Ｐゴシック"/>
          <w:sz w:val="36"/>
          <w:szCs w:val="36"/>
          <w:u w:val="single"/>
        </w:rPr>
      </w:pPr>
    </w:p>
    <w:p w:rsidR="00702FBB" w:rsidRDefault="00702FBB" w:rsidP="00AF7943">
      <w:pPr>
        <w:rPr>
          <w:rFonts w:ascii="ＭＳ Ｐゴシック" w:eastAsia="ＭＳ Ｐゴシック" w:hAnsi="ＭＳ Ｐゴシック"/>
          <w:sz w:val="36"/>
          <w:szCs w:val="36"/>
          <w:u w:val="single"/>
        </w:rPr>
      </w:pPr>
    </w:p>
    <w:p w:rsidR="00702FBB" w:rsidRDefault="00702FBB" w:rsidP="00AF7943">
      <w:pPr>
        <w:rPr>
          <w:rFonts w:ascii="ＭＳ Ｐゴシック" w:eastAsia="ＭＳ Ｐゴシック" w:hAnsi="ＭＳ Ｐゴシック"/>
          <w:sz w:val="36"/>
          <w:szCs w:val="36"/>
          <w:u w:val="single"/>
        </w:rPr>
      </w:pPr>
    </w:p>
    <w:p w:rsidR="00702FBB" w:rsidRDefault="00702FBB" w:rsidP="00AF7943">
      <w:pPr>
        <w:rPr>
          <w:rFonts w:ascii="ＭＳ Ｐゴシック" w:eastAsia="ＭＳ Ｐゴシック" w:hAnsi="ＭＳ Ｐゴシック"/>
          <w:sz w:val="36"/>
          <w:szCs w:val="36"/>
          <w:u w:val="single"/>
        </w:rPr>
      </w:pPr>
    </w:p>
    <w:p w:rsidR="00702FBB" w:rsidRDefault="00702FBB" w:rsidP="00AF7943">
      <w:pPr>
        <w:rPr>
          <w:rFonts w:ascii="ＭＳ Ｐゴシック" w:eastAsia="ＭＳ Ｐゴシック" w:hAnsi="ＭＳ Ｐゴシック"/>
          <w:sz w:val="36"/>
          <w:szCs w:val="36"/>
          <w:u w:val="single"/>
        </w:rPr>
      </w:pPr>
    </w:p>
    <w:p w:rsidR="00702FBB" w:rsidRDefault="00702FBB" w:rsidP="00AF7943">
      <w:pPr>
        <w:rPr>
          <w:rFonts w:ascii="ＭＳ Ｐゴシック" w:eastAsia="ＭＳ Ｐゴシック" w:hAnsi="ＭＳ Ｐゴシック"/>
          <w:sz w:val="36"/>
          <w:szCs w:val="36"/>
          <w:u w:val="single"/>
        </w:rPr>
      </w:pPr>
    </w:p>
    <w:p w:rsidR="00E73D65" w:rsidRDefault="00E73D65" w:rsidP="0063158E">
      <w:pPr>
        <w:jc w:val="center"/>
        <w:rPr>
          <w:rFonts w:ascii="ＭＳ Ｐゴシック" w:eastAsia="ＭＳ Ｐゴシック" w:hAnsi="ＭＳ Ｐゴシック"/>
          <w:b/>
          <w:sz w:val="28"/>
          <w:szCs w:val="28"/>
        </w:rPr>
      </w:pPr>
    </w:p>
    <w:p w:rsidR="005559E4" w:rsidRPr="00E73D65" w:rsidRDefault="005559E4" w:rsidP="00E73D65">
      <w:pPr>
        <w:pStyle w:val="a3"/>
        <w:numPr>
          <w:ilvl w:val="0"/>
          <w:numId w:val="2"/>
        </w:numPr>
        <w:ind w:leftChars="0"/>
        <w:jc w:val="center"/>
        <w:rPr>
          <w:rFonts w:ascii="ＭＳ Ｐゴシック" w:eastAsia="ＭＳ Ｐゴシック" w:hAnsi="ＭＳ Ｐゴシック"/>
          <w:b/>
          <w:sz w:val="28"/>
          <w:szCs w:val="28"/>
        </w:rPr>
      </w:pPr>
      <w:r w:rsidRPr="00E73D65">
        <w:rPr>
          <w:rFonts w:ascii="ＭＳ Ｐゴシック" w:eastAsia="ＭＳ Ｐゴシック" w:hAnsi="ＭＳ Ｐゴシック" w:hint="eastAsia"/>
          <w:b/>
          <w:sz w:val="28"/>
          <w:szCs w:val="28"/>
        </w:rPr>
        <w:lastRenderedPageBreak/>
        <w:t>対象範囲（組織図及び認証・登録範囲）</w:t>
      </w:r>
    </w:p>
    <w:p w:rsidR="00E73D65" w:rsidRPr="00E73D65" w:rsidRDefault="00E73D65" w:rsidP="00E73D65">
      <w:pPr>
        <w:pStyle w:val="a3"/>
        <w:ind w:leftChars="0" w:left="420"/>
        <w:rPr>
          <w:rFonts w:ascii="ＭＳ Ｐゴシック" w:eastAsia="ＭＳ Ｐゴシック" w:hAnsi="ＭＳ Ｐゴシック"/>
          <w:b/>
          <w:sz w:val="28"/>
          <w:szCs w:val="28"/>
        </w:rPr>
      </w:pPr>
    </w:p>
    <w:p w:rsidR="005559E4" w:rsidRPr="009E28B8" w:rsidRDefault="00E73D65" w:rsidP="00AF7943">
      <w:pPr>
        <w:rPr>
          <w:rFonts w:ascii="ＭＳ Ｐゴシック" w:eastAsia="ＭＳ Ｐゴシック" w:hAnsi="ＭＳ Ｐゴシック"/>
          <w:b/>
          <w:sz w:val="24"/>
        </w:rPr>
      </w:pPr>
      <w:r w:rsidRPr="00E73D65">
        <w:rPr>
          <w:noProof/>
        </w:rPr>
        <w:drawing>
          <wp:inline distT="0" distB="0" distL="0" distR="0">
            <wp:extent cx="5400040" cy="66579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6657975"/>
                    </a:xfrm>
                    <a:prstGeom prst="rect">
                      <a:avLst/>
                    </a:prstGeom>
                    <a:noFill/>
                    <a:ln>
                      <a:noFill/>
                    </a:ln>
                  </pic:spPr>
                </pic:pic>
              </a:graphicData>
            </a:graphic>
          </wp:inline>
        </w:drawing>
      </w:r>
    </w:p>
    <w:p w:rsidR="00AF7943" w:rsidRDefault="00AF7943" w:rsidP="00AF7943">
      <w:pPr>
        <w:pStyle w:val="a3"/>
        <w:ind w:leftChars="0" w:left="420"/>
      </w:pPr>
    </w:p>
    <w:p w:rsidR="00B600AC" w:rsidRDefault="00B600AC" w:rsidP="00AF7943">
      <w:pPr>
        <w:pStyle w:val="a3"/>
        <w:ind w:leftChars="0" w:left="420"/>
      </w:pPr>
    </w:p>
    <w:p w:rsidR="005559E4" w:rsidRPr="00B12D52" w:rsidRDefault="009E28B8" w:rsidP="009E28B8">
      <w:pPr>
        <w:jc w:val="center"/>
        <w:rPr>
          <w:rFonts w:ascii="ＭＳ Ｐゴシック" w:eastAsia="ＭＳ Ｐゴシック" w:hAnsi="ＭＳ Ｐゴシック"/>
          <w:b/>
          <w:sz w:val="28"/>
          <w:szCs w:val="28"/>
        </w:rPr>
      </w:pPr>
      <w:r w:rsidRPr="00B12D52">
        <w:rPr>
          <w:rFonts w:ascii="ＭＳ Ｐゴシック" w:eastAsia="ＭＳ Ｐゴシック" w:hAnsi="ＭＳ Ｐゴシック" w:hint="eastAsia"/>
          <w:b/>
          <w:sz w:val="28"/>
          <w:szCs w:val="28"/>
        </w:rPr>
        <w:lastRenderedPageBreak/>
        <w:t>３．</w:t>
      </w:r>
      <w:r w:rsidR="00EB089D" w:rsidRPr="00B12D52">
        <w:rPr>
          <w:rFonts w:ascii="ＭＳ Ｐゴシック" w:eastAsia="ＭＳ Ｐゴシック" w:hAnsi="ＭＳ Ｐゴシック" w:hint="eastAsia"/>
          <w:b/>
          <w:sz w:val="28"/>
          <w:szCs w:val="28"/>
        </w:rPr>
        <w:t>環境方針</w:t>
      </w:r>
    </w:p>
    <w:p w:rsidR="00EB089D" w:rsidRPr="00EB089D" w:rsidRDefault="00EB089D" w:rsidP="00EB089D">
      <w:pPr>
        <w:widowControl/>
        <w:jc w:val="left"/>
        <w:rPr>
          <w:rFonts w:asciiTheme="majorEastAsia" w:eastAsiaTheme="majorEastAsia" w:hAnsiTheme="majorEastAsia"/>
          <w:b/>
          <w:sz w:val="22"/>
        </w:rPr>
      </w:pPr>
      <w:r w:rsidRPr="00EB089D">
        <w:rPr>
          <w:rFonts w:asciiTheme="majorEastAsia" w:eastAsiaTheme="majorEastAsia" w:hAnsiTheme="majorEastAsia" w:hint="eastAsia"/>
          <w:b/>
          <w:sz w:val="22"/>
        </w:rPr>
        <w:t>『地球人としての取組み』</w:t>
      </w:r>
    </w:p>
    <w:p w:rsidR="00EB089D" w:rsidRPr="00EB089D" w:rsidRDefault="00EB089D" w:rsidP="00EB089D">
      <w:pPr>
        <w:widowControl/>
        <w:jc w:val="left"/>
        <w:rPr>
          <w:rFonts w:asciiTheme="majorEastAsia" w:eastAsiaTheme="majorEastAsia" w:hAnsiTheme="majorEastAsia"/>
          <w:b/>
          <w:sz w:val="22"/>
        </w:rPr>
      </w:pPr>
      <w:r w:rsidRPr="00EB089D">
        <w:rPr>
          <w:rFonts w:asciiTheme="majorEastAsia" w:eastAsiaTheme="majorEastAsia" w:hAnsiTheme="majorEastAsia" w:hint="eastAsia"/>
          <w:b/>
          <w:sz w:val="22"/>
        </w:rPr>
        <w:t>当社は、樹脂製品製造業の事業を通じて環境保全を配慮して行動することを経営の重要課題の一つとして捉え、次の行動指針を定めます。</w:t>
      </w:r>
    </w:p>
    <w:p w:rsidR="00EB089D" w:rsidRPr="00EB089D" w:rsidRDefault="00EB089D" w:rsidP="00EB089D">
      <w:pPr>
        <w:pStyle w:val="a3"/>
        <w:widowControl/>
        <w:numPr>
          <w:ilvl w:val="0"/>
          <w:numId w:val="3"/>
        </w:numPr>
        <w:ind w:leftChars="0"/>
        <w:jc w:val="left"/>
        <w:rPr>
          <w:rFonts w:asciiTheme="majorEastAsia" w:eastAsiaTheme="majorEastAsia" w:hAnsiTheme="majorEastAsia"/>
          <w:b/>
          <w:sz w:val="22"/>
        </w:rPr>
      </w:pPr>
      <w:r w:rsidRPr="00EB089D">
        <w:rPr>
          <w:rFonts w:asciiTheme="majorEastAsia" w:eastAsiaTheme="majorEastAsia" w:hAnsiTheme="majorEastAsia" w:hint="eastAsia"/>
          <w:b/>
          <w:sz w:val="22"/>
        </w:rPr>
        <w:t>二酸化炭素排出量の削減</w:t>
      </w:r>
    </w:p>
    <w:p w:rsidR="00EB089D" w:rsidRPr="00EB089D" w:rsidRDefault="00EB089D" w:rsidP="00EB089D">
      <w:pPr>
        <w:pStyle w:val="a3"/>
        <w:widowControl/>
        <w:numPr>
          <w:ilvl w:val="0"/>
          <w:numId w:val="3"/>
        </w:numPr>
        <w:ind w:leftChars="0"/>
        <w:jc w:val="left"/>
        <w:rPr>
          <w:rFonts w:asciiTheme="majorEastAsia" w:eastAsiaTheme="majorEastAsia" w:hAnsiTheme="majorEastAsia"/>
          <w:b/>
          <w:sz w:val="22"/>
        </w:rPr>
      </w:pPr>
      <w:r w:rsidRPr="00EB089D">
        <w:rPr>
          <w:rFonts w:asciiTheme="majorEastAsia" w:eastAsiaTheme="majorEastAsia" w:hAnsiTheme="majorEastAsia" w:hint="eastAsia"/>
          <w:b/>
          <w:sz w:val="22"/>
        </w:rPr>
        <w:t>化学物質使用量の削減及び適切な管理</w:t>
      </w:r>
    </w:p>
    <w:p w:rsidR="00EB089D" w:rsidRPr="00EB089D" w:rsidRDefault="00EB089D" w:rsidP="00EB089D">
      <w:pPr>
        <w:pStyle w:val="a3"/>
        <w:widowControl/>
        <w:numPr>
          <w:ilvl w:val="0"/>
          <w:numId w:val="3"/>
        </w:numPr>
        <w:ind w:leftChars="0"/>
        <w:jc w:val="left"/>
        <w:rPr>
          <w:rFonts w:asciiTheme="majorEastAsia" w:eastAsiaTheme="majorEastAsia" w:hAnsiTheme="majorEastAsia"/>
          <w:b/>
          <w:sz w:val="22"/>
        </w:rPr>
      </w:pPr>
      <w:r w:rsidRPr="00EB089D">
        <w:rPr>
          <w:rFonts w:asciiTheme="majorEastAsia" w:eastAsiaTheme="majorEastAsia" w:hAnsiTheme="majorEastAsia" w:hint="eastAsia"/>
          <w:b/>
          <w:sz w:val="22"/>
        </w:rPr>
        <w:t>廃棄物の削減および再資源化の推進</w:t>
      </w:r>
    </w:p>
    <w:p w:rsidR="00EB089D" w:rsidRPr="00EB089D" w:rsidRDefault="00EB089D" w:rsidP="00EB089D">
      <w:pPr>
        <w:pStyle w:val="a3"/>
        <w:widowControl/>
        <w:numPr>
          <w:ilvl w:val="0"/>
          <w:numId w:val="3"/>
        </w:numPr>
        <w:ind w:leftChars="0"/>
        <w:jc w:val="left"/>
        <w:rPr>
          <w:rFonts w:asciiTheme="majorEastAsia" w:eastAsiaTheme="majorEastAsia" w:hAnsiTheme="majorEastAsia"/>
          <w:b/>
          <w:sz w:val="22"/>
        </w:rPr>
      </w:pPr>
      <w:r w:rsidRPr="00EB089D">
        <w:rPr>
          <w:rFonts w:asciiTheme="majorEastAsia" w:eastAsiaTheme="majorEastAsia" w:hAnsiTheme="majorEastAsia" w:hint="eastAsia"/>
          <w:b/>
          <w:sz w:val="22"/>
        </w:rPr>
        <w:t>排水量の削減</w:t>
      </w:r>
    </w:p>
    <w:p w:rsidR="00EB089D" w:rsidRPr="00EB089D" w:rsidRDefault="00EB089D" w:rsidP="00EB089D">
      <w:pPr>
        <w:pStyle w:val="a3"/>
        <w:widowControl/>
        <w:numPr>
          <w:ilvl w:val="0"/>
          <w:numId w:val="3"/>
        </w:numPr>
        <w:ind w:leftChars="0"/>
        <w:jc w:val="left"/>
        <w:rPr>
          <w:rFonts w:asciiTheme="majorEastAsia" w:eastAsiaTheme="majorEastAsia" w:hAnsiTheme="majorEastAsia"/>
          <w:b/>
          <w:sz w:val="22"/>
        </w:rPr>
      </w:pPr>
      <w:r w:rsidRPr="00EB089D">
        <w:rPr>
          <w:rFonts w:asciiTheme="majorEastAsia" w:eastAsiaTheme="majorEastAsia" w:hAnsiTheme="majorEastAsia" w:hint="eastAsia"/>
          <w:b/>
          <w:sz w:val="22"/>
        </w:rPr>
        <w:t>グリーン購入の推進</w:t>
      </w:r>
    </w:p>
    <w:p w:rsidR="00EB089D" w:rsidRPr="00EB089D" w:rsidRDefault="00EB089D" w:rsidP="00EB089D">
      <w:pPr>
        <w:pStyle w:val="a3"/>
        <w:widowControl/>
        <w:numPr>
          <w:ilvl w:val="0"/>
          <w:numId w:val="3"/>
        </w:numPr>
        <w:ind w:leftChars="0"/>
        <w:jc w:val="left"/>
        <w:rPr>
          <w:rFonts w:asciiTheme="majorEastAsia" w:eastAsiaTheme="majorEastAsia" w:hAnsiTheme="majorEastAsia"/>
          <w:b/>
          <w:sz w:val="22"/>
        </w:rPr>
      </w:pPr>
      <w:r w:rsidRPr="00EB089D">
        <w:rPr>
          <w:rFonts w:asciiTheme="majorEastAsia" w:eastAsiaTheme="majorEastAsia" w:hAnsiTheme="majorEastAsia" w:hint="eastAsia"/>
          <w:b/>
          <w:sz w:val="22"/>
        </w:rPr>
        <w:t>提供する製品・サービスにおける環境配慮</w:t>
      </w:r>
    </w:p>
    <w:p w:rsidR="00EB089D" w:rsidRPr="00EB089D" w:rsidRDefault="00EB089D" w:rsidP="00EB089D">
      <w:pPr>
        <w:pStyle w:val="a3"/>
        <w:widowControl/>
        <w:numPr>
          <w:ilvl w:val="0"/>
          <w:numId w:val="3"/>
        </w:numPr>
        <w:ind w:leftChars="0"/>
        <w:jc w:val="left"/>
        <w:rPr>
          <w:rFonts w:asciiTheme="majorEastAsia" w:eastAsiaTheme="majorEastAsia" w:hAnsiTheme="majorEastAsia"/>
          <w:b/>
          <w:sz w:val="22"/>
        </w:rPr>
      </w:pPr>
      <w:r w:rsidRPr="00EB089D">
        <w:rPr>
          <w:rFonts w:asciiTheme="majorEastAsia" w:eastAsiaTheme="majorEastAsia" w:hAnsiTheme="majorEastAsia" w:hint="eastAsia"/>
          <w:b/>
          <w:sz w:val="22"/>
        </w:rPr>
        <w:t>事業活動に伴う環境関連法規の</w:t>
      </w:r>
      <w:r w:rsidR="00E73D65">
        <w:rPr>
          <w:rFonts w:asciiTheme="majorEastAsia" w:eastAsiaTheme="majorEastAsia" w:hAnsiTheme="majorEastAsia" w:hint="eastAsia"/>
          <w:b/>
          <w:sz w:val="22"/>
        </w:rPr>
        <w:t>遵守</w:t>
      </w:r>
    </w:p>
    <w:p w:rsidR="00EB089D" w:rsidRPr="00EB089D" w:rsidRDefault="00EB089D" w:rsidP="00EB089D">
      <w:pPr>
        <w:widowControl/>
        <w:jc w:val="left"/>
        <w:rPr>
          <w:rFonts w:asciiTheme="majorEastAsia" w:eastAsiaTheme="majorEastAsia" w:hAnsiTheme="majorEastAsia"/>
          <w:b/>
          <w:sz w:val="22"/>
        </w:rPr>
      </w:pPr>
      <w:r w:rsidRPr="00EB089D">
        <w:rPr>
          <w:rFonts w:asciiTheme="majorEastAsia" w:eastAsiaTheme="majorEastAsia" w:hAnsiTheme="majorEastAsia" w:hint="eastAsia"/>
          <w:b/>
          <w:sz w:val="22"/>
        </w:rPr>
        <w:t>環境教育・訓練の実施により全社員に環境方針の周知徹底を行い、環境保全に関する知識を高め、社内だけでなく地域貢献における環境保全活動を推進します。環境方針は公に開示します。</w:t>
      </w:r>
    </w:p>
    <w:p w:rsidR="00EB089D" w:rsidRPr="00EB089D" w:rsidRDefault="00EB089D" w:rsidP="00EB089D">
      <w:pPr>
        <w:widowControl/>
        <w:jc w:val="right"/>
        <w:rPr>
          <w:rFonts w:asciiTheme="majorEastAsia" w:eastAsiaTheme="majorEastAsia" w:hAnsiTheme="majorEastAsia"/>
          <w:b/>
          <w:sz w:val="22"/>
        </w:rPr>
      </w:pPr>
      <w:r w:rsidRPr="00EB089D">
        <w:rPr>
          <w:rFonts w:asciiTheme="majorEastAsia" w:eastAsiaTheme="majorEastAsia" w:hAnsiTheme="majorEastAsia" w:hint="eastAsia"/>
          <w:b/>
          <w:sz w:val="22"/>
        </w:rPr>
        <w:t>制定日：2017年10月1日</w:t>
      </w:r>
    </w:p>
    <w:p w:rsidR="00EB089D" w:rsidRPr="00EB089D" w:rsidRDefault="00EB089D" w:rsidP="00EB089D">
      <w:pPr>
        <w:widowControl/>
        <w:jc w:val="right"/>
        <w:rPr>
          <w:rFonts w:asciiTheme="majorEastAsia" w:eastAsiaTheme="majorEastAsia" w:hAnsiTheme="majorEastAsia"/>
          <w:b/>
          <w:sz w:val="22"/>
        </w:rPr>
      </w:pPr>
      <w:r w:rsidRPr="00EB089D">
        <w:rPr>
          <w:rFonts w:asciiTheme="majorEastAsia" w:eastAsiaTheme="majorEastAsia" w:hAnsiTheme="majorEastAsia" w:hint="eastAsia"/>
          <w:b/>
          <w:sz w:val="22"/>
        </w:rPr>
        <w:t>日信商工株式会社</w:t>
      </w:r>
    </w:p>
    <w:p w:rsidR="00EB089D" w:rsidRPr="00EB089D" w:rsidRDefault="00EB089D" w:rsidP="00EB089D">
      <w:pPr>
        <w:widowControl/>
        <w:wordWrap w:val="0"/>
        <w:jc w:val="right"/>
        <w:rPr>
          <w:rFonts w:asciiTheme="majorEastAsia" w:eastAsiaTheme="majorEastAsia" w:hAnsiTheme="majorEastAsia"/>
          <w:b/>
          <w:sz w:val="22"/>
        </w:rPr>
      </w:pPr>
      <w:r w:rsidRPr="00EB089D">
        <w:rPr>
          <w:rFonts w:asciiTheme="majorEastAsia" w:eastAsiaTheme="majorEastAsia" w:hAnsiTheme="majorEastAsia" w:hint="eastAsia"/>
          <w:b/>
          <w:sz w:val="22"/>
        </w:rPr>
        <w:t>代表取締役　関口　良平</w:t>
      </w:r>
    </w:p>
    <w:p w:rsidR="00E73D65" w:rsidRDefault="00E73D65" w:rsidP="009E28B8">
      <w:pPr>
        <w:pStyle w:val="a3"/>
        <w:ind w:leftChars="0" w:left="420"/>
        <w:jc w:val="center"/>
        <w:rPr>
          <w:rFonts w:ascii="ＭＳ Ｐゴシック" w:eastAsia="ＭＳ Ｐゴシック" w:hAnsi="ＭＳ Ｐゴシック"/>
          <w:b/>
          <w:sz w:val="28"/>
          <w:szCs w:val="28"/>
        </w:rPr>
      </w:pPr>
    </w:p>
    <w:p w:rsidR="00EB089D" w:rsidRPr="009E28B8" w:rsidRDefault="009E28B8" w:rsidP="009E28B8">
      <w:pPr>
        <w:pStyle w:val="a3"/>
        <w:ind w:leftChars="0" w:left="420"/>
        <w:jc w:val="center"/>
        <w:rPr>
          <w:rFonts w:ascii="ＭＳ Ｐゴシック" w:eastAsia="ＭＳ Ｐゴシック" w:hAnsi="ＭＳ Ｐゴシック"/>
          <w:b/>
          <w:sz w:val="28"/>
          <w:szCs w:val="28"/>
        </w:rPr>
      </w:pPr>
      <w:r w:rsidRPr="009E28B8">
        <w:rPr>
          <w:rFonts w:ascii="ＭＳ Ｐゴシック" w:eastAsia="ＭＳ Ｐゴシック" w:hAnsi="ＭＳ Ｐゴシック" w:hint="eastAsia"/>
          <w:b/>
          <w:sz w:val="28"/>
          <w:szCs w:val="28"/>
        </w:rPr>
        <w:lastRenderedPageBreak/>
        <w:t>４．</w:t>
      </w:r>
      <w:r w:rsidR="0081358E" w:rsidRPr="009E28B8">
        <w:rPr>
          <w:rFonts w:ascii="ＭＳ Ｐゴシック" w:eastAsia="ＭＳ Ｐゴシック" w:hAnsi="ＭＳ Ｐゴシック" w:hint="eastAsia"/>
          <w:b/>
          <w:sz w:val="28"/>
          <w:szCs w:val="28"/>
        </w:rPr>
        <w:t>環境活動</w:t>
      </w:r>
      <w:r w:rsidR="00A87DB1" w:rsidRPr="009E28B8">
        <w:rPr>
          <w:rFonts w:ascii="ＭＳ Ｐゴシック" w:eastAsia="ＭＳ Ｐゴシック" w:hAnsi="ＭＳ Ｐゴシック" w:hint="eastAsia"/>
          <w:b/>
          <w:sz w:val="28"/>
          <w:szCs w:val="28"/>
        </w:rPr>
        <w:t>目標</w:t>
      </w:r>
    </w:p>
    <w:p w:rsidR="00D6019C" w:rsidRDefault="00A87DB1" w:rsidP="00AF7943">
      <w:pPr>
        <w:pStyle w:val="a3"/>
        <w:ind w:leftChars="0" w:left="420"/>
        <w:rPr>
          <w:rFonts w:ascii="ＭＳ Ｐゴシック" w:eastAsia="ＭＳ Ｐゴシック" w:hAnsi="ＭＳ Ｐゴシック"/>
          <w:sz w:val="24"/>
          <w:szCs w:val="24"/>
        </w:rPr>
      </w:pPr>
      <w:r w:rsidRPr="00AD6726">
        <w:rPr>
          <w:rFonts w:ascii="ＭＳ Ｐゴシック" w:eastAsia="ＭＳ Ｐゴシック" w:hAnsi="ＭＳ Ｐゴシック" w:hint="eastAsia"/>
          <w:sz w:val="24"/>
          <w:szCs w:val="24"/>
        </w:rPr>
        <w:t>当社では2016年度の環境負荷の実績を基準として、2017年度～2019年度までの環境目標を次のように設定した。</w:t>
      </w:r>
    </w:p>
    <w:p w:rsidR="006B05A5" w:rsidRDefault="006B05A5" w:rsidP="00AF7943">
      <w:pPr>
        <w:pStyle w:val="a3"/>
        <w:ind w:leftChars="0" w:left="420"/>
        <w:rPr>
          <w:rFonts w:ascii="ＭＳ Ｐゴシック" w:eastAsia="ＭＳ Ｐゴシック" w:hAnsi="ＭＳ Ｐゴシック"/>
          <w:sz w:val="24"/>
          <w:szCs w:val="24"/>
        </w:rPr>
      </w:pPr>
    </w:p>
    <w:p w:rsidR="006B05A5" w:rsidRDefault="00D25753" w:rsidP="00AF7943">
      <w:pPr>
        <w:pStyle w:val="a3"/>
        <w:ind w:leftChars="0" w:left="420"/>
        <w:rPr>
          <w:rFonts w:ascii="ＭＳ Ｐゴシック" w:eastAsia="ＭＳ Ｐゴシック" w:hAnsi="ＭＳ Ｐゴシック"/>
          <w:sz w:val="24"/>
          <w:szCs w:val="24"/>
        </w:rPr>
      </w:pPr>
      <w:r w:rsidRPr="00D25753">
        <w:drawing>
          <wp:inline distT="0" distB="0" distL="0" distR="0">
            <wp:extent cx="5400040" cy="5810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5810250"/>
                    </a:xfrm>
                    <a:prstGeom prst="rect">
                      <a:avLst/>
                    </a:prstGeom>
                    <a:noFill/>
                    <a:ln>
                      <a:noFill/>
                    </a:ln>
                  </pic:spPr>
                </pic:pic>
              </a:graphicData>
            </a:graphic>
          </wp:inline>
        </w:drawing>
      </w:r>
    </w:p>
    <w:p w:rsidR="00D6019C" w:rsidRPr="00AD6726" w:rsidRDefault="00D6019C" w:rsidP="00AF7943">
      <w:pPr>
        <w:pStyle w:val="a3"/>
        <w:ind w:leftChars="0" w:left="420"/>
        <w:rPr>
          <w:rFonts w:ascii="ＭＳ Ｐゴシック" w:eastAsia="ＭＳ Ｐゴシック" w:hAnsi="ＭＳ Ｐゴシック"/>
          <w:sz w:val="24"/>
          <w:szCs w:val="24"/>
        </w:rPr>
      </w:pPr>
    </w:p>
    <w:p w:rsidR="00FE2EB3" w:rsidRPr="00FE2EB3" w:rsidRDefault="00FE2EB3" w:rsidP="00AF7943">
      <w:pPr>
        <w:pStyle w:val="a3"/>
        <w:ind w:leftChars="0" w:left="420"/>
        <w:rPr>
          <w:rFonts w:ascii="ＭＳ Ｐゴシック" w:eastAsia="ＭＳ Ｐゴシック" w:hAnsi="ＭＳ Ｐゴシック"/>
          <w:b/>
          <w:sz w:val="22"/>
        </w:rPr>
      </w:pPr>
      <w:r w:rsidRPr="00FE2EB3">
        <w:rPr>
          <w:rFonts w:ascii="ＭＳ Ｐゴシック" w:eastAsia="ＭＳ Ｐゴシック" w:hAnsi="ＭＳ Ｐゴシック" w:hint="eastAsia"/>
          <w:b/>
          <w:sz w:val="22"/>
        </w:rPr>
        <w:t>二酸化炭素排出係数</w:t>
      </w:r>
      <w:r w:rsidR="006B05A5">
        <w:rPr>
          <w:rFonts w:ascii="ＭＳ Ｐゴシック" w:eastAsia="ＭＳ Ｐゴシック" w:hAnsi="ＭＳ Ｐゴシック" w:hint="eastAsia"/>
          <w:b/>
          <w:sz w:val="22"/>
        </w:rPr>
        <w:t>：0.491</w:t>
      </w:r>
    </w:p>
    <w:p w:rsidR="00A14E3D" w:rsidRPr="00FE2EB3" w:rsidRDefault="00FE2EB3" w:rsidP="00FE2EB3">
      <w:pPr>
        <w:pStyle w:val="a3"/>
        <w:ind w:leftChars="0" w:left="420"/>
        <w:rPr>
          <w:rFonts w:ascii="ＭＳ Ｐゴシック" w:eastAsia="ＭＳ Ｐゴシック" w:hAnsi="ＭＳ Ｐゴシック"/>
          <w:b/>
          <w:sz w:val="22"/>
        </w:rPr>
      </w:pPr>
      <w:r w:rsidRPr="00FE2EB3">
        <w:rPr>
          <w:rFonts w:ascii="ＭＳ Ｐゴシック" w:eastAsia="ＭＳ Ｐゴシック" w:hAnsi="ＭＳ Ｐゴシック" w:hint="eastAsia"/>
          <w:b/>
          <w:sz w:val="22"/>
        </w:rPr>
        <w:t>※平成</w:t>
      </w:r>
      <w:r w:rsidRPr="00FE2EB3">
        <w:rPr>
          <w:rFonts w:ascii="ＭＳ Ｐゴシック" w:eastAsia="ＭＳ Ｐゴシック" w:hAnsi="ＭＳ Ｐゴシック"/>
          <w:b/>
          <w:sz w:val="22"/>
        </w:rPr>
        <w:t>27年度実績　公表：平成</w:t>
      </w:r>
      <w:r w:rsidRPr="00FE2EB3">
        <w:rPr>
          <w:rFonts w:ascii="ＭＳ Ｐゴシック" w:eastAsia="ＭＳ Ｐゴシック" w:hAnsi="ＭＳ Ｐゴシック" w:hint="eastAsia"/>
          <w:b/>
          <w:sz w:val="22"/>
        </w:rPr>
        <w:t>28</w:t>
      </w:r>
      <w:r w:rsidRPr="00FE2EB3">
        <w:rPr>
          <w:rFonts w:ascii="ＭＳ Ｐゴシック" w:eastAsia="ＭＳ Ｐゴシック" w:hAnsi="ＭＳ Ｐゴシック"/>
          <w:b/>
          <w:sz w:val="22"/>
        </w:rPr>
        <w:t>年</w:t>
      </w:r>
      <w:r w:rsidRPr="00FE2EB3">
        <w:rPr>
          <w:rFonts w:ascii="ＭＳ Ｐゴシック" w:eastAsia="ＭＳ Ｐゴシック" w:hAnsi="ＭＳ Ｐゴシック" w:hint="eastAsia"/>
          <w:b/>
          <w:sz w:val="22"/>
        </w:rPr>
        <w:t>12</w:t>
      </w:r>
      <w:r w:rsidRPr="00FE2EB3">
        <w:rPr>
          <w:rFonts w:ascii="ＭＳ Ｐゴシック" w:eastAsia="ＭＳ Ｐゴシック" w:hAnsi="ＭＳ Ｐゴシック"/>
          <w:b/>
          <w:sz w:val="22"/>
        </w:rPr>
        <w:t>月</w:t>
      </w:r>
      <w:r w:rsidRPr="00FE2EB3">
        <w:rPr>
          <w:rFonts w:ascii="ＭＳ Ｐゴシック" w:eastAsia="ＭＳ Ｐゴシック" w:hAnsi="ＭＳ Ｐゴシック" w:hint="eastAsia"/>
          <w:b/>
          <w:sz w:val="22"/>
        </w:rPr>
        <w:t>27</w:t>
      </w:r>
      <w:r w:rsidRPr="00FE2EB3">
        <w:rPr>
          <w:rFonts w:ascii="ＭＳ Ｐゴシック" w:eastAsia="ＭＳ Ｐゴシック" w:hAnsi="ＭＳ Ｐゴシック"/>
          <w:b/>
          <w:sz w:val="22"/>
        </w:rPr>
        <w:t xml:space="preserve">日　東京電力エナジーパートナー㈱　</w:t>
      </w:r>
    </w:p>
    <w:p w:rsidR="009158A4" w:rsidRDefault="009158A4" w:rsidP="000D7960">
      <w:pPr>
        <w:rPr>
          <w:b/>
          <w:sz w:val="28"/>
          <w:szCs w:val="28"/>
        </w:rPr>
      </w:pPr>
    </w:p>
    <w:p w:rsidR="009158A4" w:rsidRPr="006B05A5" w:rsidRDefault="009158A4" w:rsidP="009158A4">
      <w:pPr>
        <w:jc w:val="center"/>
        <w:rPr>
          <w:rFonts w:ascii="ＭＳ Ｐゴシック" w:eastAsia="ＭＳ Ｐゴシック" w:hAnsi="ＭＳ Ｐゴシック"/>
          <w:b/>
          <w:sz w:val="28"/>
          <w:szCs w:val="28"/>
        </w:rPr>
      </w:pPr>
      <w:r w:rsidRPr="006B05A5">
        <w:rPr>
          <w:rFonts w:ascii="ＭＳ Ｐゴシック" w:eastAsia="ＭＳ Ｐゴシック" w:hAnsi="ＭＳ Ｐゴシック" w:hint="eastAsia"/>
          <w:b/>
          <w:sz w:val="28"/>
          <w:szCs w:val="28"/>
        </w:rPr>
        <w:lastRenderedPageBreak/>
        <w:t>５．環境活動計画</w:t>
      </w:r>
    </w:p>
    <w:p w:rsidR="009158A4" w:rsidRPr="009E28B8" w:rsidRDefault="00D25753" w:rsidP="009E28B8">
      <w:pPr>
        <w:jc w:val="center"/>
        <w:rPr>
          <w:b/>
          <w:sz w:val="28"/>
          <w:szCs w:val="28"/>
        </w:rPr>
      </w:pPr>
      <w:r w:rsidRPr="00D25753">
        <w:drawing>
          <wp:inline distT="0" distB="0" distL="0" distR="0">
            <wp:extent cx="5400040" cy="76962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7696200"/>
                    </a:xfrm>
                    <a:prstGeom prst="rect">
                      <a:avLst/>
                    </a:prstGeom>
                    <a:noFill/>
                    <a:ln>
                      <a:noFill/>
                    </a:ln>
                  </pic:spPr>
                </pic:pic>
              </a:graphicData>
            </a:graphic>
          </wp:inline>
        </w:drawing>
      </w:r>
    </w:p>
    <w:p w:rsidR="00A14E3D" w:rsidRDefault="000D7960" w:rsidP="000D7960">
      <w:pPr>
        <w:jc w:val="center"/>
        <w:rPr>
          <w:rFonts w:ascii="ＭＳ Ｐゴシック" w:eastAsia="ＭＳ Ｐゴシック" w:hAnsi="ＭＳ Ｐゴシック"/>
          <w:b/>
          <w:sz w:val="28"/>
          <w:szCs w:val="28"/>
        </w:rPr>
      </w:pPr>
      <w:r w:rsidRPr="000D7960">
        <w:rPr>
          <w:rFonts w:ascii="ＭＳ Ｐゴシック" w:eastAsia="ＭＳ Ｐゴシック" w:hAnsi="ＭＳ Ｐゴシック" w:hint="eastAsia"/>
          <w:b/>
          <w:sz w:val="28"/>
          <w:szCs w:val="28"/>
        </w:rPr>
        <w:lastRenderedPageBreak/>
        <w:t>６．</w:t>
      </w:r>
      <w:r w:rsidR="00A14E3D" w:rsidRPr="000D7960">
        <w:rPr>
          <w:rFonts w:ascii="ＭＳ Ｐゴシック" w:eastAsia="ＭＳ Ｐゴシック" w:hAnsi="ＭＳ Ｐゴシック" w:hint="eastAsia"/>
          <w:b/>
          <w:sz w:val="28"/>
          <w:szCs w:val="28"/>
        </w:rPr>
        <w:t>環境活動計画の実績</w:t>
      </w:r>
    </w:p>
    <w:p w:rsidR="00A14E3D" w:rsidRDefault="00D25753" w:rsidP="00A14E3D">
      <w:pPr>
        <w:pStyle w:val="a3"/>
        <w:ind w:leftChars="0" w:left="420"/>
        <w:rPr>
          <w:sz w:val="24"/>
          <w:szCs w:val="24"/>
        </w:rPr>
      </w:pPr>
      <w:bookmarkStart w:id="0" w:name="_GoBack"/>
      <w:r w:rsidRPr="00D25753">
        <w:drawing>
          <wp:inline distT="0" distB="0" distL="0" distR="0">
            <wp:extent cx="5400040" cy="66960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6696075"/>
                    </a:xfrm>
                    <a:prstGeom prst="rect">
                      <a:avLst/>
                    </a:prstGeom>
                    <a:noFill/>
                    <a:ln>
                      <a:noFill/>
                    </a:ln>
                  </pic:spPr>
                </pic:pic>
              </a:graphicData>
            </a:graphic>
          </wp:inline>
        </w:drawing>
      </w:r>
      <w:bookmarkEnd w:id="0"/>
    </w:p>
    <w:p w:rsidR="00D12C90" w:rsidRDefault="00D12C90" w:rsidP="00A14E3D">
      <w:pPr>
        <w:pStyle w:val="a3"/>
        <w:ind w:leftChars="0" w:left="420"/>
        <w:rPr>
          <w:sz w:val="24"/>
          <w:szCs w:val="24"/>
        </w:rPr>
      </w:pPr>
    </w:p>
    <w:p w:rsidR="007B717C" w:rsidRDefault="007B717C" w:rsidP="00D12C90">
      <w:pPr>
        <w:pStyle w:val="a3"/>
        <w:ind w:leftChars="0" w:left="420"/>
        <w:rPr>
          <w:rFonts w:ascii="ＭＳ Ｐゴシック" w:eastAsia="ＭＳ Ｐゴシック" w:hAnsi="ＭＳ Ｐゴシック"/>
          <w:b/>
          <w:sz w:val="28"/>
          <w:szCs w:val="28"/>
        </w:rPr>
      </w:pPr>
    </w:p>
    <w:p w:rsidR="00D12C90" w:rsidRPr="00D12C90" w:rsidRDefault="00D12C90" w:rsidP="00D12C90">
      <w:pPr>
        <w:pStyle w:val="a3"/>
        <w:ind w:leftChars="0" w:left="420"/>
        <w:rPr>
          <w:rFonts w:ascii="ＭＳ Ｐゴシック" w:eastAsia="ＭＳ Ｐゴシック" w:hAnsi="ＭＳ Ｐゴシック"/>
          <w:b/>
          <w:sz w:val="28"/>
          <w:szCs w:val="28"/>
        </w:rPr>
      </w:pPr>
      <w:r w:rsidRPr="00D12C90">
        <w:rPr>
          <w:rFonts w:ascii="ＭＳ Ｐゴシック" w:eastAsia="ＭＳ Ｐゴシック" w:hAnsi="ＭＳ Ｐゴシック" w:hint="eastAsia"/>
          <w:b/>
          <w:sz w:val="28"/>
          <w:szCs w:val="28"/>
        </w:rPr>
        <w:lastRenderedPageBreak/>
        <w:t>７．環境活動の取組み結果と評価及び次年度の取組み内容</w:t>
      </w:r>
    </w:p>
    <w:p w:rsidR="00D12C90" w:rsidRPr="002067B2" w:rsidRDefault="0052701F" w:rsidP="00A14E3D">
      <w:pPr>
        <w:pStyle w:val="a3"/>
        <w:ind w:leftChars="0" w:left="420"/>
        <w:rPr>
          <w:rFonts w:ascii="ＭＳ Ｐゴシック" w:eastAsia="ＭＳ Ｐゴシック" w:hAnsi="ＭＳ Ｐゴシック"/>
          <w:b/>
          <w:sz w:val="24"/>
          <w:szCs w:val="24"/>
        </w:rPr>
      </w:pPr>
      <w:r w:rsidRPr="002067B2">
        <w:rPr>
          <w:rFonts w:ascii="ＭＳ Ｐゴシック" w:eastAsia="ＭＳ Ｐゴシック" w:hAnsi="ＭＳ Ｐゴシック" w:hint="eastAsia"/>
          <w:b/>
          <w:sz w:val="24"/>
          <w:szCs w:val="24"/>
        </w:rPr>
        <w:t>１</w:t>
      </w:r>
      <w:r w:rsidR="003A1953">
        <w:rPr>
          <w:rFonts w:ascii="ＭＳ Ｐゴシック" w:eastAsia="ＭＳ Ｐゴシック" w:hAnsi="ＭＳ Ｐゴシック" w:hint="eastAsia"/>
          <w:b/>
          <w:sz w:val="24"/>
          <w:szCs w:val="24"/>
        </w:rPr>
        <w:t>-1、電力</w:t>
      </w:r>
      <w:r w:rsidR="00F53F14">
        <w:rPr>
          <w:rFonts w:ascii="ＭＳ Ｐゴシック" w:eastAsia="ＭＳ Ｐゴシック" w:hAnsi="ＭＳ Ｐゴシック" w:hint="eastAsia"/>
          <w:b/>
          <w:sz w:val="24"/>
          <w:szCs w:val="24"/>
        </w:rPr>
        <w:t>使用量の削減</w:t>
      </w:r>
    </w:p>
    <w:p w:rsidR="00552A53" w:rsidRDefault="00AB4CD6" w:rsidP="003A1953">
      <w:pPr>
        <w:ind w:left="480" w:hangingChars="200" w:hanging="480"/>
        <w:rPr>
          <w:rFonts w:ascii="ＭＳ Ｐゴシック" w:eastAsia="ＭＳ Ｐゴシック" w:hAnsi="ＭＳ Ｐゴシック"/>
          <w:sz w:val="24"/>
          <w:szCs w:val="24"/>
        </w:rPr>
      </w:pPr>
      <w:r w:rsidRPr="00552A53">
        <w:rPr>
          <w:rFonts w:ascii="ＭＳ Ｐゴシック" w:eastAsia="ＭＳ Ｐゴシック" w:hAnsi="ＭＳ Ｐゴシック" w:hint="eastAsia"/>
          <w:sz w:val="24"/>
          <w:szCs w:val="24"/>
        </w:rPr>
        <w:t xml:space="preserve">　　　</w:t>
      </w:r>
      <w:r w:rsidR="003A1953">
        <w:rPr>
          <w:rFonts w:ascii="ＭＳ Ｐゴシック" w:eastAsia="ＭＳ Ｐゴシック" w:hAnsi="ＭＳ Ｐゴシック" w:hint="eastAsia"/>
          <w:sz w:val="24"/>
          <w:szCs w:val="24"/>
        </w:rPr>
        <w:t xml:space="preserve">　　</w:t>
      </w:r>
      <w:r w:rsidR="003A1953" w:rsidRPr="003A1953">
        <w:rPr>
          <w:rFonts w:ascii="ＭＳ Ｐゴシック" w:eastAsia="ＭＳ Ｐゴシック" w:hAnsi="ＭＳ Ｐゴシック" w:hint="eastAsia"/>
          <w:sz w:val="24"/>
          <w:szCs w:val="24"/>
        </w:rPr>
        <w:t>生産量増加により総量では増加しているが、売り上げ増加により原単位では大幅に達成している。</w:t>
      </w:r>
    </w:p>
    <w:p w:rsidR="007B14C5" w:rsidRDefault="007B14C5" w:rsidP="007B14C5">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次年度の取り組み内容は、取り組みを始めたばかりなので、次年度も今年度と同様の取り組み内容とする。</w:t>
      </w:r>
    </w:p>
    <w:p w:rsidR="00546E62" w:rsidRDefault="00546E62" w:rsidP="007B14C5">
      <w:pPr>
        <w:ind w:left="480" w:hangingChars="200" w:hanging="480"/>
        <w:rPr>
          <w:rFonts w:ascii="ＭＳ Ｐゴシック" w:eastAsia="ＭＳ Ｐゴシック" w:hAnsi="ＭＳ Ｐゴシック"/>
          <w:sz w:val="24"/>
          <w:szCs w:val="24"/>
        </w:rPr>
      </w:pPr>
    </w:p>
    <w:p w:rsidR="003A1953" w:rsidRPr="003A1953" w:rsidRDefault="003A1953" w:rsidP="007B14C5">
      <w:pPr>
        <w:ind w:left="480" w:hangingChars="200" w:hanging="480"/>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 xml:space="preserve">　　　</w:t>
      </w:r>
      <w:r w:rsidRPr="003A1953">
        <w:rPr>
          <w:rFonts w:ascii="ＭＳ Ｐゴシック" w:eastAsia="ＭＳ Ｐゴシック" w:hAnsi="ＭＳ Ｐゴシック" w:hint="eastAsia"/>
          <w:b/>
          <w:sz w:val="24"/>
          <w:szCs w:val="24"/>
        </w:rPr>
        <w:t>1-2、ガソリン</w:t>
      </w:r>
      <w:r w:rsidR="00F53F14">
        <w:rPr>
          <w:rFonts w:ascii="ＭＳ Ｐゴシック" w:eastAsia="ＭＳ Ｐゴシック" w:hAnsi="ＭＳ Ｐゴシック" w:hint="eastAsia"/>
          <w:b/>
          <w:sz w:val="24"/>
          <w:szCs w:val="24"/>
        </w:rPr>
        <w:t>使用量の削減</w:t>
      </w:r>
    </w:p>
    <w:p w:rsidR="007B14C5" w:rsidRDefault="007B14C5" w:rsidP="003A1953">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3A1953">
        <w:rPr>
          <w:rFonts w:ascii="ＭＳ Ｐゴシック" w:eastAsia="ＭＳ Ｐゴシック" w:hAnsi="ＭＳ Ｐゴシック" w:hint="eastAsia"/>
          <w:sz w:val="24"/>
          <w:szCs w:val="24"/>
        </w:rPr>
        <w:t xml:space="preserve">　　</w:t>
      </w:r>
      <w:r w:rsidR="003A1953" w:rsidRPr="003A1953">
        <w:rPr>
          <w:rFonts w:ascii="ＭＳ Ｐゴシック" w:eastAsia="ＭＳ Ｐゴシック" w:hAnsi="ＭＳ Ｐゴシック" w:hint="eastAsia"/>
          <w:sz w:val="24"/>
          <w:szCs w:val="24"/>
        </w:rPr>
        <w:t>４月の総量のみ未達成だったが、累計では達成している。取引先への直接納品が減少した事と、売り上げが前年度より増加している為</w:t>
      </w:r>
      <w:r w:rsidR="003A1953">
        <w:rPr>
          <w:rFonts w:ascii="ＭＳ Ｐゴシック" w:eastAsia="ＭＳ Ｐゴシック" w:hAnsi="ＭＳ Ｐゴシック" w:hint="eastAsia"/>
          <w:sz w:val="24"/>
          <w:szCs w:val="24"/>
        </w:rPr>
        <w:t>、</w:t>
      </w:r>
      <w:r w:rsidR="003A1953" w:rsidRPr="003A1953">
        <w:rPr>
          <w:rFonts w:ascii="ＭＳ Ｐゴシック" w:eastAsia="ＭＳ Ｐゴシック" w:hAnsi="ＭＳ Ｐゴシック" w:hint="eastAsia"/>
          <w:sz w:val="24"/>
          <w:szCs w:val="24"/>
        </w:rPr>
        <w:t>原単位の累計でも達成している。</w:t>
      </w:r>
    </w:p>
    <w:p w:rsidR="003A1953" w:rsidRDefault="003A1953" w:rsidP="003A1953">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次年度の取り組み内容は、取り組みを始めたばかりなので、次年度も今年度と同様の取り組み内容とする。</w:t>
      </w:r>
    </w:p>
    <w:p w:rsidR="00546E62" w:rsidRDefault="00546E62" w:rsidP="003A1953">
      <w:pPr>
        <w:ind w:left="480" w:hangingChars="200" w:hanging="480"/>
        <w:rPr>
          <w:rFonts w:ascii="ＭＳ Ｐゴシック" w:eastAsia="ＭＳ Ｐゴシック" w:hAnsi="ＭＳ Ｐゴシック"/>
          <w:sz w:val="24"/>
          <w:szCs w:val="24"/>
        </w:rPr>
      </w:pPr>
    </w:p>
    <w:p w:rsidR="00552A53" w:rsidRDefault="00552A53" w:rsidP="00AB4CD6">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 xml:space="preserve">　　</w:t>
      </w:r>
      <w:r w:rsidRPr="002067B2">
        <w:rPr>
          <w:rFonts w:ascii="ＭＳ Ｐゴシック" w:eastAsia="ＭＳ Ｐゴシック" w:hAnsi="ＭＳ Ｐゴシック" w:hint="eastAsia"/>
          <w:b/>
          <w:sz w:val="24"/>
          <w:szCs w:val="24"/>
        </w:rPr>
        <w:t xml:space="preserve">　２、廃棄物の削減</w:t>
      </w:r>
      <w:r w:rsidR="00F53F14">
        <w:rPr>
          <w:rFonts w:ascii="ＭＳ Ｐゴシック" w:eastAsia="ＭＳ Ｐゴシック" w:hAnsi="ＭＳ Ｐゴシック" w:hint="eastAsia"/>
          <w:b/>
          <w:sz w:val="24"/>
          <w:szCs w:val="24"/>
        </w:rPr>
        <w:t>（一般廃棄物）</w:t>
      </w:r>
    </w:p>
    <w:p w:rsidR="00A77DC8" w:rsidRDefault="00A77DC8" w:rsidP="00AB4CD6">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 xml:space="preserve">　　　　　</w:t>
      </w:r>
      <w:r w:rsidR="00546E62" w:rsidRPr="00546E62">
        <w:rPr>
          <w:rFonts w:ascii="ＭＳ Ｐゴシック" w:eastAsia="ＭＳ Ｐゴシック" w:hAnsi="ＭＳ Ｐゴシック" w:hint="eastAsia"/>
          <w:sz w:val="24"/>
          <w:szCs w:val="24"/>
        </w:rPr>
        <w:t>今期は実績把握のみとし、来期より目標設定をする。</w:t>
      </w:r>
    </w:p>
    <w:p w:rsidR="00A77DC8" w:rsidRDefault="00A77DC8" w:rsidP="00AB4CD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次年度の取組み内容は、取組みを始めたばかりなので、次年度も今年度と</w:t>
      </w:r>
    </w:p>
    <w:p w:rsidR="00A77DC8" w:rsidRDefault="00A77DC8" w:rsidP="00AB4CD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同様の取組み内容とする。</w:t>
      </w:r>
    </w:p>
    <w:p w:rsidR="00546E62" w:rsidRDefault="00546E62" w:rsidP="00AB4CD6">
      <w:pPr>
        <w:rPr>
          <w:rFonts w:ascii="ＭＳ Ｐゴシック" w:eastAsia="ＭＳ Ｐゴシック" w:hAnsi="ＭＳ Ｐゴシック"/>
          <w:sz w:val="24"/>
          <w:szCs w:val="24"/>
        </w:rPr>
      </w:pPr>
    </w:p>
    <w:p w:rsidR="00552A53" w:rsidRPr="002067B2" w:rsidRDefault="00552A53" w:rsidP="00AB4CD6">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 xml:space="preserve">　　</w:t>
      </w:r>
      <w:r w:rsidRPr="002067B2">
        <w:rPr>
          <w:rFonts w:ascii="ＭＳ Ｐゴシック" w:eastAsia="ＭＳ Ｐゴシック" w:hAnsi="ＭＳ Ｐゴシック" w:hint="eastAsia"/>
          <w:b/>
          <w:sz w:val="24"/>
          <w:szCs w:val="24"/>
        </w:rPr>
        <w:t xml:space="preserve">　３、廃棄物の削減</w:t>
      </w:r>
      <w:r w:rsidR="00F53F14">
        <w:rPr>
          <w:rFonts w:ascii="ＭＳ Ｐゴシック" w:eastAsia="ＭＳ Ｐゴシック" w:hAnsi="ＭＳ Ｐゴシック" w:hint="eastAsia"/>
          <w:b/>
          <w:sz w:val="24"/>
          <w:szCs w:val="24"/>
        </w:rPr>
        <w:t>（産業廃棄物）</w:t>
      </w:r>
    </w:p>
    <w:p w:rsidR="00552A53" w:rsidRDefault="00552A53" w:rsidP="00A77DC8">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産業廃棄物に</w:t>
      </w:r>
      <w:r w:rsidR="009B0B04">
        <w:rPr>
          <w:rFonts w:ascii="ＭＳ Ｐゴシック" w:eastAsia="ＭＳ Ｐゴシック" w:hAnsi="ＭＳ Ｐゴシック" w:hint="eastAsia"/>
          <w:sz w:val="24"/>
          <w:szCs w:val="24"/>
        </w:rPr>
        <w:t>関しては現状削減する</w:t>
      </w:r>
      <w:r w:rsidR="00FE12FA">
        <w:rPr>
          <w:rFonts w:ascii="ＭＳ Ｐゴシック" w:eastAsia="ＭＳ Ｐゴシック" w:hAnsi="ＭＳ Ｐゴシック" w:hint="eastAsia"/>
          <w:sz w:val="24"/>
          <w:szCs w:val="24"/>
        </w:rPr>
        <w:t>方法</w:t>
      </w:r>
      <w:r w:rsidR="009B0B04">
        <w:rPr>
          <w:rFonts w:ascii="ＭＳ Ｐゴシック" w:eastAsia="ＭＳ Ｐゴシック" w:hAnsi="ＭＳ Ｐゴシック" w:hint="eastAsia"/>
          <w:sz w:val="24"/>
          <w:szCs w:val="24"/>
        </w:rPr>
        <w:t>がない為、実績管理のみとし</w:t>
      </w:r>
      <w:r w:rsidR="00A77DC8">
        <w:rPr>
          <w:rFonts w:ascii="ＭＳ Ｐゴシック" w:eastAsia="ＭＳ Ｐゴシック" w:hAnsi="ＭＳ Ｐゴシック" w:hint="eastAsia"/>
          <w:sz w:val="24"/>
          <w:szCs w:val="24"/>
        </w:rPr>
        <w:t>ている。</w:t>
      </w:r>
    </w:p>
    <w:p w:rsidR="007B14C5" w:rsidRDefault="007B14C5" w:rsidP="009B0B04">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次年度も実績管理のみとする。</w:t>
      </w:r>
    </w:p>
    <w:p w:rsidR="00546E62" w:rsidRDefault="00546E62" w:rsidP="009B0B04">
      <w:pPr>
        <w:ind w:left="480" w:hangingChars="200" w:hanging="480"/>
        <w:rPr>
          <w:rFonts w:ascii="ＭＳ Ｐゴシック" w:eastAsia="ＭＳ Ｐゴシック" w:hAnsi="ＭＳ Ｐゴシック"/>
          <w:sz w:val="24"/>
          <w:szCs w:val="24"/>
        </w:rPr>
      </w:pPr>
    </w:p>
    <w:p w:rsidR="009B0B04" w:rsidRPr="002067B2" w:rsidRDefault="009B0B04" w:rsidP="009B0B04">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 xml:space="preserve">　　　</w:t>
      </w:r>
      <w:r w:rsidRPr="002067B2">
        <w:rPr>
          <w:rFonts w:ascii="ＭＳ Ｐゴシック" w:eastAsia="ＭＳ Ｐゴシック" w:hAnsi="ＭＳ Ｐゴシック" w:hint="eastAsia"/>
          <w:b/>
          <w:sz w:val="24"/>
          <w:szCs w:val="24"/>
        </w:rPr>
        <w:t>４、水使用量</w:t>
      </w:r>
      <w:r w:rsidR="00F53F14">
        <w:rPr>
          <w:rFonts w:ascii="ＭＳ Ｐゴシック" w:eastAsia="ＭＳ Ｐゴシック" w:hAnsi="ＭＳ Ｐゴシック" w:hint="eastAsia"/>
          <w:b/>
          <w:sz w:val="24"/>
          <w:szCs w:val="24"/>
        </w:rPr>
        <w:t>の削減</w:t>
      </w:r>
    </w:p>
    <w:p w:rsidR="003A1953" w:rsidRDefault="009B0B04" w:rsidP="003A1953">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3A1953" w:rsidRPr="003A1953">
        <w:rPr>
          <w:rFonts w:ascii="ＭＳ Ｐゴシック" w:eastAsia="ＭＳ Ｐゴシック" w:hAnsi="ＭＳ Ｐゴシック" w:hint="eastAsia"/>
          <w:sz w:val="24"/>
          <w:szCs w:val="24"/>
        </w:rPr>
        <w:t>基準年よりも人員が増加したことで日常排水が増えた事と、昨年</w:t>
      </w:r>
      <w:r w:rsidR="003A1953" w:rsidRPr="003A1953">
        <w:rPr>
          <w:rFonts w:ascii="ＭＳ Ｐゴシック" w:eastAsia="ＭＳ Ｐゴシック" w:hAnsi="ＭＳ Ｐゴシック"/>
          <w:sz w:val="24"/>
          <w:szCs w:val="24"/>
        </w:rPr>
        <w:t>8月から大型水槽を設置した為に目標未達成であった。</w:t>
      </w:r>
    </w:p>
    <w:p w:rsidR="00546E62" w:rsidRDefault="007B14C5" w:rsidP="002067B2">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次年度の取り組み内容は、取り組みを始めたばかりなので、次年度も今年度と同様の取り組み内容とする。</w:t>
      </w:r>
      <w:r w:rsidR="002067B2" w:rsidRPr="002067B2">
        <w:rPr>
          <w:rFonts w:ascii="ＭＳ Ｐゴシック" w:eastAsia="ＭＳ Ｐゴシック" w:hAnsi="ＭＳ Ｐゴシック"/>
          <w:sz w:val="24"/>
          <w:szCs w:val="24"/>
        </w:rPr>
        <w:t xml:space="preserve">　　</w:t>
      </w:r>
    </w:p>
    <w:p w:rsidR="009B0B04" w:rsidRDefault="009B0B04" w:rsidP="002067B2">
      <w:pPr>
        <w:ind w:left="480" w:hangingChars="200" w:hanging="480"/>
        <w:rPr>
          <w:rFonts w:ascii="ＭＳ Ｐゴシック" w:eastAsia="ＭＳ Ｐゴシック" w:hAnsi="ＭＳ Ｐゴシック"/>
          <w:sz w:val="24"/>
          <w:szCs w:val="24"/>
        </w:rPr>
      </w:pPr>
      <w:r w:rsidRPr="009B0B04">
        <w:rPr>
          <w:rFonts w:ascii="ＭＳ Ｐゴシック" w:eastAsia="ＭＳ Ｐゴシック" w:hAnsi="ＭＳ Ｐゴシック" w:hint="eastAsia"/>
          <w:sz w:val="24"/>
          <w:szCs w:val="24"/>
        </w:rPr>
        <w:t xml:space="preserve">　　　　　</w:t>
      </w:r>
    </w:p>
    <w:p w:rsidR="009B0B04" w:rsidRPr="002067B2" w:rsidRDefault="009B0B04" w:rsidP="00AB4CD6">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 xml:space="preserve">　　　　</w:t>
      </w:r>
      <w:r w:rsidR="006C51BE">
        <w:rPr>
          <w:rFonts w:ascii="ＭＳ Ｐゴシック" w:eastAsia="ＭＳ Ｐゴシック" w:hAnsi="ＭＳ Ｐゴシック" w:hint="eastAsia"/>
          <w:b/>
          <w:sz w:val="24"/>
          <w:szCs w:val="24"/>
        </w:rPr>
        <w:t>５</w:t>
      </w:r>
      <w:r w:rsidR="002067B2" w:rsidRPr="002067B2">
        <w:rPr>
          <w:rFonts w:ascii="ＭＳ Ｐゴシック" w:eastAsia="ＭＳ Ｐゴシック" w:hAnsi="ＭＳ Ｐゴシック" w:hint="eastAsia"/>
          <w:b/>
          <w:sz w:val="24"/>
          <w:szCs w:val="24"/>
        </w:rPr>
        <w:t>、</w:t>
      </w:r>
      <w:r w:rsidR="00057EF6">
        <w:rPr>
          <w:rFonts w:ascii="ＭＳ Ｐゴシック" w:eastAsia="ＭＳ Ｐゴシック" w:hAnsi="ＭＳ Ｐゴシック" w:hint="eastAsia"/>
          <w:b/>
          <w:sz w:val="24"/>
          <w:szCs w:val="24"/>
        </w:rPr>
        <w:t>グ</w:t>
      </w:r>
      <w:r w:rsidR="002067B2" w:rsidRPr="002067B2">
        <w:rPr>
          <w:rFonts w:ascii="ＭＳ Ｐゴシック" w:eastAsia="ＭＳ Ｐゴシック" w:hAnsi="ＭＳ Ｐゴシック" w:hint="eastAsia"/>
          <w:b/>
          <w:sz w:val="24"/>
          <w:szCs w:val="24"/>
        </w:rPr>
        <w:t>リーン購入</w:t>
      </w:r>
      <w:r w:rsidR="00F53F14">
        <w:rPr>
          <w:rFonts w:ascii="ＭＳ Ｐゴシック" w:eastAsia="ＭＳ Ｐゴシック" w:hAnsi="ＭＳ Ｐゴシック" w:hint="eastAsia"/>
          <w:b/>
          <w:sz w:val="24"/>
          <w:szCs w:val="24"/>
        </w:rPr>
        <w:t>の推進</w:t>
      </w:r>
    </w:p>
    <w:p w:rsidR="00D12C90" w:rsidRDefault="002067B2" w:rsidP="002067B2">
      <w:pPr>
        <w:pStyle w:val="a3"/>
        <w:ind w:leftChars="0" w:left="600" w:hangingChars="300" w:hanging="600"/>
        <w:rPr>
          <w:rFonts w:ascii="ＭＳ Ｐゴシック" w:eastAsia="ＭＳ Ｐゴシック" w:hAnsi="ＭＳ Ｐゴシック"/>
          <w:sz w:val="24"/>
          <w:szCs w:val="24"/>
        </w:rPr>
      </w:pPr>
      <w:r>
        <w:rPr>
          <w:rFonts w:ascii="ＭＳ Ｐゴシック" w:eastAsia="ＭＳ Ｐゴシック" w:hAnsi="ＭＳ Ｐゴシック" w:hint="eastAsia"/>
          <w:sz w:val="20"/>
          <w:szCs w:val="20"/>
        </w:rPr>
        <w:t xml:space="preserve">　　</w:t>
      </w:r>
      <w:r w:rsidRPr="002067B2">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FE12FA" w:rsidRPr="00FE12FA">
        <w:rPr>
          <w:rFonts w:ascii="ＭＳ Ｐゴシック" w:eastAsia="ＭＳ Ｐゴシック" w:hAnsi="ＭＳ Ｐゴシック" w:hint="eastAsia"/>
          <w:sz w:val="24"/>
          <w:szCs w:val="24"/>
        </w:rPr>
        <w:t>新棟引っ越しに伴い、グリーン商品対象外のものの購入が増えた為未達成であった。</w:t>
      </w:r>
    </w:p>
    <w:p w:rsidR="007B14C5" w:rsidRDefault="007B14C5" w:rsidP="007B14C5">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次年度の取り組み内容は、取り組みを始めたばかりなので、次年度も今年度と同様の取り組み内容とする。</w:t>
      </w:r>
    </w:p>
    <w:p w:rsidR="007B14C5" w:rsidRPr="007B14C5" w:rsidRDefault="007B14C5" w:rsidP="002067B2">
      <w:pPr>
        <w:pStyle w:val="a3"/>
        <w:ind w:leftChars="0" w:left="720" w:hangingChars="300" w:hanging="720"/>
        <w:rPr>
          <w:rFonts w:ascii="ＭＳ Ｐゴシック" w:eastAsia="ＭＳ Ｐゴシック" w:hAnsi="ＭＳ Ｐゴシック"/>
          <w:sz w:val="24"/>
          <w:szCs w:val="24"/>
        </w:rPr>
      </w:pPr>
    </w:p>
    <w:p w:rsidR="006C51BE" w:rsidRPr="006C51BE" w:rsidRDefault="006C51BE" w:rsidP="002067B2">
      <w:pPr>
        <w:pStyle w:val="a3"/>
        <w:ind w:leftChars="0" w:left="720" w:hangingChars="300" w:hanging="720"/>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 xml:space="preserve">　　　　</w:t>
      </w:r>
      <w:r w:rsidRPr="006C51BE">
        <w:rPr>
          <w:rFonts w:ascii="ＭＳ Ｐゴシック" w:eastAsia="ＭＳ Ｐゴシック" w:hAnsi="ＭＳ Ｐゴシック" w:hint="eastAsia"/>
          <w:b/>
          <w:sz w:val="24"/>
          <w:szCs w:val="24"/>
        </w:rPr>
        <w:t>６、製品サービスの</w:t>
      </w:r>
      <w:r w:rsidR="00F53F14">
        <w:rPr>
          <w:rFonts w:ascii="ＭＳ Ｐゴシック" w:eastAsia="ＭＳ Ｐゴシック" w:hAnsi="ＭＳ Ｐゴシック" w:hint="eastAsia"/>
          <w:b/>
          <w:sz w:val="24"/>
          <w:szCs w:val="24"/>
        </w:rPr>
        <w:t>環境配慮</w:t>
      </w:r>
    </w:p>
    <w:p w:rsidR="00D12C90" w:rsidRDefault="006C51BE" w:rsidP="006C51BE">
      <w:pPr>
        <w:pStyle w:val="a3"/>
        <w:ind w:leftChars="0"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E72AFB">
        <w:rPr>
          <w:rFonts w:ascii="ＭＳ Ｐゴシック" w:eastAsia="ＭＳ Ｐゴシック" w:hAnsi="ＭＳ Ｐゴシック" w:hint="eastAsia"/>
          <w:sz w:val="24"/>
          <w:szCs w:val="24"/>
        </w:rPr>
        <w:t>原単位で目標達成することができた。</w:t>
      </w:r>
    </w:p>
    <w:p w:rsidR="007B14C5" w:rsidRDefault="007B14C5" w:rsidP="007B14C5">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次年度の取り組み内容は、取り組みを始めたばかりなので、次年度も今年度と同様の取り組み内容とする。</w:t>
      </w:r>
    </w:p>
    <w:p w:rsidR="007B14C5" w:rsidRPr="007B14C5" w:rsidRDefault="007B14C5" w:rsidP="006C51BE">
      <w:pPr>
        <w:pStyle w:val="a3"/>
        <w:ind w:leftChars="0" w:left="480" w:hangingChars="200" w:hanging="480"/>
        <w:rPr>
          <w:rFonts w:ascii="ＭＳ Ｐゴシック" w:eastAsia="ＭＳ Ｐゴシック" w:hAnsi="ＭＳ Ｐゴシック"/>
          <w:sz w:val="24"/>
          <w:szCs w:val="24"/>
        </w:rPr>
      </w:pPr>
    </w:p>
    <w:p w:rsidR="006C51BE" w:rsidRPr="00E72AFB" w:rsidRDefault="006C51BE" w:rsidP="006C51BE">
      <w:pPr>
        <w:pStyle w:val="a3"/>
        <w:ind w:leftChars="0" w:left="480" w:hangingChars="200" w:hanging="480"/>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 xml:space="preserve">　　　　</w:t>
      </w:r>
      <w:r w:rsidRPr="00E72AFB">
        <w:rPr>
          <w:rFonts w:ascii="ＭＳ Ｐゴシック" w:eastAsia="ＭＳ Ｐゴシック" w:hAnsi="ＭＳ Ｐゴシック" w:hint="eastAsia"/>
          <w:b/>
          <w:sz w:val="24"/>
          <w:szCs w:val="24"/>
        </w:rPr>
        <w:t>７、化学物質の削減</w:t>
      </w:r>
    </w:p>
    <w:p w:rsidR="006C51BE" w:rsidRDefault="007B14C5" w:rsidP="007B14C5">
      <w:pPr>
        <w:pStyle w:val="a3"/>
        <w:ind w:leftChars="0"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化学物質の使用は、</w:t>
      </w:r>
      <w:r w:rsidRPr="007B14C5">
        <w:rPr>
          <w:rFonts w:ascii="ＭＳ Ｐゴシック" w:eastAsia="ＭＳ Ｐゴシック" w:hAnsi="ＭＳ Ｐゴシック" w:hint="eastAsia"/>
          <w:sz w:val="24"/>
          <w:szCs w:val="24"/>
        </w:rPr>
        <w:t>在庫分のラッカーシンナーがなくなり次第アセトンへ切り替える。</w:t>
      </w:r>
    </w:p>
    <w:p w:rsidR="00552A53" w:rsidRDefault="007B14C5" w:rsidP="00546E62">
      <w:pPr>
        <w:pStyle w:val="a3"/>
        <w:ind w:leftChars="0"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rsidR="00552A53" w:rsidRDefault="00552A53" w:rsidP="00A14E3D">
      <w:pPr>
        <w:pStyle w:val="a3"/>
        <w:ind w:leftChars="0" w:left="420"/>
        <w:rPr>
          <w:rFonts w:ascii="ＭＳ Ｐゴシック" w:eastAsia="ＭＳ Ｐゴシック" w:hAnsi="ＭＳ Ｐゴシック"/>
          <w:sz w:val="24"/>
          <w:szCs w:val="24"/>
        </w:rPr>
      </w:pPr>
    </w:p>
    <w:p w:rsidR="002E6008" w:rsidRDefault="002E6008" w:rsidP="00D12C90">
      <w:pPr>
        <w:pStyle w:val="a3"/>
        <w:ind w:leftChars="0" w:left="420"/>
        <w:jc w:val="center"/>
        <w:rPr>
          <w:rFonts w:ascii="ＭＳ Ｐゴシック" w:eastAsia="ＭＳ Ｐゴシック" w:hAnsi="ＭＳ Ｐゴシック"/>
          <w:sz w:val="24"/>
          <w:szCs w:val="24"/>
        </w:rPr>
      </w:pPr>
    </w:p>
    <w:p w:rsidR="002E6008" w:rsidRDefault="002E6008" w:rsidP="00D12C90">
      <w:pPr>
        <w:pStyle w:val="a3"/>
        <w:ind w:leftChars="0" w:left="420"/>
        <w:jc w:val="center"/>
        <w:rPr>
          <w:rFonts w:ascii="ＭＳ Ｐゴシック" w:eastAsia="ＭＳ Ｐゴシック" w:hAnsi="ＭＳ Ｐゴシック"/>
          <w:b/>
          <w:sz w:val="28"/>
          <w:szCs w:val="28"/>
        </w:rPr>
      </w:pPr>
    </w:p>
    <w:p w:rsidR="002E6008" w:rsidRDefault="002E6008" w:rsidP="00D12C90">
      <w:pPr>
        <w:pStyle w:val="a3"/>
        <w:ind w:leftChars="0" w:left="420"/>
        <w:jc w:val="center"/>
        <w:rPr>
          <w:rFonts w:ascii="ＭＳ Ｐゴシック" w:eastAsia="ＭＳ Ｐゴシック" w:hAnsi="ＭＳ Ｐゴシック"/>
          <w:b/>
          <w:sz w:val="28"/>
          <w:szCs w:val="28"/>
        </w:rPr>
      </w:pPr>
    </w:p>
    <w:p w:rsidR="002E6008" w:rsidRDefault="002E6008" w:rsidP="00D12C90">
      <w:pPr>
        <w:pStyle w:val="a3"/>
        <w:ind w:leftChars="0" w:left="420"/>
        <w:jc w:val="center"/>
        <w:rPr>
          <w:rFonts w:ascii="ＭＳ Ｐゴシック" w:eastAsia="ＭＳ Ｐゴシック" w:hAnsi="ＭＳ Ｐゴシック"/>
          <w:b/>
          <w:sz w:val="28"/>
          <w:szCs w:val="28"/>
        </w:rPr>
      </w:pPr>
    </w:p>
    <w:p w:rsidR="002E6008" w:rsidRDefault="002E6008" w:rsidP="00D12C90">
      <w:pPr>
        <w:pStyle w:val="a3"/>
        <w:ind w:leftChars="0" w:left="420"/>
        <w:jc w:val="center"/>
        <w:rPr>
          <w:rFonts w:ascii="ＭＳ Ｐゴシック" w:eastAsia="ＭＳ Ｐゴシック" w:hAnsi="ＭＳ Ｐゴシック"/>
          <w:b/>
          <w:sz w:val="28"/>
          <w:szCs w:val="28"/>
        </w:rPr>
      </w:pPr>
    </w:p>
    <w:p w:rsidR="002E6008" w:rsidRDefault="002E6008" w:rsidP="00D12C90">
      <w:pPr>
        <w:pStyle w:val="a3"/>
        <w:ind w:leftChars="0" w:left="420"/>
        <w:jc w:val="center"/>
        <w:rPr>
          <w:rFonts w:ascii="ＭＳ Ｐゴシック" w:eastAsia="ＭＳ Ｐゴシック" w:hAnsi="ＭＳ Ｐゴシック"/>
          <w:b/>
          <w:sz w:val="28"/>
          <w:szCs w:val="28"/>
        </w:rPr>
      </w:pPr>
    </w:p>
    <w:p w:rsidR="002E6008" w:rsidRDefault="002E6008" w:rsidP="00D12C90">
      <w:pPr>
        <w:pStyle w:val="a3"/>
        <w:ind w:leftChars="0" w:left="420"/>
        <w:jc w:val="center"/>
        <w:rPr>
          <w:rFonts w:ascii="ＭＳ Ｐゴシック" w:eastAsia="ＭＳ Ｐゴシック" w:hAnsi="ＭＳ Ｐゴシック"/>
          <w:b/>
          <w:sz w:val="28"/>
          <w:szCs w:val="28"/>
        </w:rPr>
      </w:pPr>
    </w:p>
    <w:p w:rsidR="002E6008" w:rsidRDefault="002E6008" w:rsidP="00D12C90">
      <w:pPr>
        <w:pStyle w:val="a3"/>
        <w:ind w:leftChars="0" w:left="420"/>
        <w:jc w:val="center"/>
        <w:rPr>
          <w:rFonts w:ascii="ＭＳ Ｐゴシック" w:eastAsia="ＭＳ Ｐゴシック" w:hAnsi="ＭＳ Ｐゴシック"/>
          <w:b/>
          <w:sz w:val="28"/>
          <w:szCs w:val="28"/>
        </w:rPr>
      </w:pPr>
    </w:p>
    <w:p w:rsidR="002E6008" w:rsidRDefault="002E6008" w:rsidP="00D12C90">
      <w:pPr>
        <w:pStyle w:val="a3"/>
        <w:ind w:leftChars="0" w:left="420"/>
        <w:jc w:val="center"/>
        <w:rPr>
          <w:rFonts w:ascii="ＭＳ Ｐゴシック" w:eastAsia="ＭＳ Ｐゴシック" w:hAnsi="ＭＳ Ｐゴシック"/>
          <w:b/>
          <w:sz w:val="28"/>
          <w:szCs w:val="28"/>
        </w:rPr>
      </w:pPr>
    </w:p>
    <w:p w:rsidR="002E6008" w:rsidRDefault="002E6008" w:rsidP="00D12C90">
      <w:pPr>
        <w:pStyle w:val="a3"/>
        <w:ind w:leftChars="0" w:left="420"/>
        <w:jc w:val="center"/>
        <w:rPr>
          <w:rFonts w:ascii="ＭＳ Ｐゴシック" w:eastAsia="ＭＳ Ｐゴシック" w:hAnsi="ＭＳ Ｐゴシック"/>
          <w:b/>
          <w:sz w:val="28"/>
          <w:szCs w:val="28"/>
        </w:rPr>
      </w:pPr>
    </w:p>
    <w:p w:rsidR="002E6008" w:rsidRDefault="002E6008" w:rsidP="00D12C90">
      <w:pPr>
        <w:pStyle w:val="a3"/>
        <w:ind w:leftChars="0" w:left="420"/>
        <w:jc w:val="center"/>
        <w:rPr>
          <w:rFonts w:ascii="ＭＳ Ｐゴシック" w:eastAsia="ＭＳ Ｐゴシック" w:hAnsi="ＭＳ Ｐゴシック"/>
          <w:b/>
          <w:sz w:val="28"/>
          <w:szCs w:val="28"/>
        </w:rPr>
      </w:pPr>
    </w:p>
    <w:p w:rsidR="007B717C" w:rsidRDefault="007B717C" w:rsidP="00D12C90">
      <w:pPr>
        <w:pStyle w:val="a3"/>
        <w:ind w:leftChars="0" w:left="420"/>
        <w:jc w:val="center"/>
        <w:rPr>
          <w:rFonts w:ascii="ＭＳ Ｐゴシック" w:eastAsia="ＭＳ Ｐゴシック" w:hAnsi="ＭＳ Ｐゴシック"/>
          <w:b/>
          <w:sz w:val="28"/>
          <w:szCs w:val="28"/>
        </w:rPr>
      </w:pPr>
    </w:p>
    <w:p w:rsidR="007B717C" w:rsidRDefault="007B717C" w:rsidP="00D12C90">
      <w:pPr>
        <w:pStyle w:val="a3"/>
        <w:ind w:leftChars="0" w:left="420"/>
        <w:jc w:val="center"/>
        <w:rPr>
          <w:rFonts w:ascii="ＭＳ Ｐゴシック" w:eastAsia="ＭＳ Ｐゴシック" w:hAnsi="ＭＳ Ｐゴシック"/>
          <w:b/>
          <w:sz w:val="28"/>
          <w:szCs w:val="28"/>
        </w:rPr>
      </w:pPr>
    </w:p>
    <w:p w:rsidR="00D6019C" w:rsidRDefault="00D12C90" w:rsidP="00D6019C">
      <w:pPr>
        <w:pStyle w:val="a3"/>
        <w:ind w:leftChars="0" w:left="420"/>
        <w:jc w:val="center"/>
      </w:pPr>
      <w:r w:rsidRPr="00D12C90">
        <w:rPr>
          <w:rFonts w:ascii="ＭＳ Ｐゴシック" w:eastAsia="ＭＳ Ｐゴシック" w:hAnsi="ＭＳ Ｐゴシック" w:hint="eastAsia"/>
          <w:b/>
          <w:sz w:val="28"/>
          <w:szCs w:val="28"/>
        </w:rPr>
        <w:lastRenderedPageBreak/>
        <w:t>８．環境関連法規への違反、訴訟などの有無</w:t>
      </w:r>
      <w:r w:rsidR="002E6008">
        <w:rPr>
          <w:rFonts w:hint="eastAsia"/>
        </w:rPr>
        <w:t xml:space="preserve">　</w:t>
      </w:r>
    </w:p>
    <w:p w:rsidR="00D6019C" w:rsidRDefault="006B05A5" w:rsidP="00D6019C">
      <w:pPr>
        <w:pStyle w:val="a3"/>
        <w:ind w:leftChars="0" w:left="420"/>
        <w:jc w:val="center"/>
      </w:pPr>
      <w:r w:rsidRPr="006B05A5">
        <w:rPr>
          <w:rFonts w:hint="eastAsia"/>
          <w:noProof/>
        </w:rPr>
        <w:drawing>
          <wp:inline distT="0" distB="0" distL="0" distR="0">
            <wp:extent cx="5400040" cy="71913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7191375"/>
                    </a:xfrm>
                    <a:prstGeom prst="rect">
                      <a:avLst/>
                    </a:prstGeom>
                    <a:noFill/>
                    <a:ln>
                      <a:noFill/>
                    </a:ln>
                  </pic:spPr>
                </pic:pic>
              </a:graphicData>
            </a:graphic>
          </wp:inline>
        </w:drawing>
      </w:r>
      <w:r w:rsidR="002E6008">
        <w:rPr>
          <w:rFonts w:hint="eastAsia"/>
        </w:rPr>
        <w:t xml:space="preserve">　</w:t>
      </w:r>
    </w:p>
    <w:p w:rsidR="0002259D" w:rsidRPr="006323B8" w:rsidRDefault="0002259D" w:rsidP="00D6019C">
      <w:pPr>
        <w:pStyle w:val="a3"/>
        <w:ind w:leftChars="0" w:left="420"/>
        <w:jc w:val="left"/>
        <w:rPr>
          <w:rFonts w:ascii="ＭＳ Ｐゴシック" w:eastAsia="ＭＳ Ｐゴシック" w:hAnsi="ＭＳ Ｐゴシック"/>
          <w:sz w:val="24"/>
          <w:szCs w:val="24"/>
        </w:rPr>
      </w:pPr>
      <w:r w:rsidRPr="006323B8">
        <w:rPr>
          <w:rFonts w:ascii="ＭＳ Ｐゴシック" w:eastAsia="ＭＳ Ｐゴシック" w:hAnsi="ＭＳ Ｐゴシック" w:hint="eastAsia"/>
          <w:sz w:val="24"/>
          <w:szCs w:val="24"/>
        </w:rPr>
        <w:t xml:space="preserve">　環境法規等の逸脱はなかった。</w:t>
      </w:r>
    </w:p>
    <w:p w:rsidR="00C07B27" w:rsidRPr="006323B8" w:rsidRDefault="0002259D" w:rsidP="00D6019C">
      <w:pPr>
        <w:pStyle w:val="a3"/>
        <w:ind w:leftChars="0" w:left="420"/>
        <w:jc w:val="left"/>
        <w:rPr>
          <w:rFonts w:ascii="ＭＳ Ｐゴシック" w:eastAsia="ＭＳ Ｐゴシック" w:hAnsi="ＭＳ Ｐゴシック"/>
          <w:sz w:val="24"/>
          <w:szCs w:val="24"/>
        </w:rPr>
      </w:pPr>
      <w:r w:rsidRPr="006323B8">
        <w:rPr>
          <w:rFonts w:ascii="ＭＳ Ｐゴシック" w:eastAsia="ＭＳ Ｐゴシック" w:hAnsi="ＭＳ Ｐゴシック" w:hint="eastAsia"/>
          <w:sz w:val="24"/>
          <w:szCs w:val="24"/>
        </w:rPr>
        <w:t xml:space="preserve">　また過去５年にわたって、違反や告訴も１件も発生していない。</w:t>
      </w:r>
    </w:p>
    <w:p w:rsidR="00D12C90" w:rsidRDefault="00D12C90" w:rsidP="00C07B27">
      <w:pPr>
        <w:pStyle w:val="a3"/>
        <w:ind w:leftChars="0" w:left="420"/>
        <w:jc w:val="center"/>
        <w:rPr>
          <w:rFonts w:ascii="ＭＳ Ｐゴシック" w:eastAsia="ＭＳ Ｐゴシック" w:hAnsi="ＭＳ Ｐゴシック"/>
          <w:b/>
          <w:sz w:val="28"/>
          <w:szCs w:val="28"/>
        </w:rPr>
      </w:pPr>
      <w:r w:rsidRPr="00D12C90">
        <w:rPr>
          <w:rFonts w:ascii="ＭＳ Ｐゴシック" w:eastAsia="ＭＳ Ｐゴシック" w:hAnsi="ＭＳ Ｐゴシック" w:hint="eastAsia"/>
          <w:b/>
          <w:sz w:val="28"/>
          <w:szCs w:val="28"/>
        </w:rPr>
        <w:lastRenderedPageBreak/>
        <w:t>９．代表者による全体の評</w:t>
      </w:r>
      <w:r w:rsidRPr="00C07B27">
        <w:rPr>
          <w:rFonts w:ascii="ＭＳ Ｐゴシック" w:eastAsia="ＭＳ Ｐゴシック" w:hAnsi="ＭＳ Ｐゴシック" w:hint="eastAsia"/>
          <w:b/>
          <w:sz w:val="28"/>
          <w:szCs w:val="28"/>
        </w:rPr>
        <w:t>価と見直し</w:t>
      </w:r>
    </w:p>
    <w:p w:rsidR="0002259D" w:rsidRPr="00C07B27" w:rsidRDefault="0002259D" w:rsidP="00C07B27">
      <w:pPr>
        <w:pStyle w:val="a3"/>
        <w:ind w:leftChars="0" w:left="420"/>
        <w:jc w:val="center"/>
        <w:rPr>
          <w:rFonts w:ascii="ＭＳ Ｐゴシック" w:eastAsia="ＭＳ Ｐゴシック" w:hAnsi="ＭＳ Ｐゴシック"/>
          <w:b/>
          <w:sz w:val="28"/>
          <w:szCs w:val="28"/>
        </w:rPr>
      </w:pPr>
    </w:p>
    <w:p w:rsidR="00C07B27" w:rsidRPr="0002259D" w:rsidRDefault="00C07B27" w:rsidP="00C07B27">
      <w:pPr>
        <w:widowControl/>
        <w:rPr>
          <w:rFonts w:ascii="ＭＳ Ｐゴシック" w:eastAsia="ＭＳ Ｐゴシック" w:hAnsi="ＭＳ Ｐゴシック" w:cs="ＭＳ Ｐゴシック"/>
          <w:b/>
          <w:kern w:val="0"/>
          <w:sz w:val="26"/>
          <w:szCs w:val="26"/>
        </w:rPr>
      </w:pPr>
      <w:r w:rsidRPr="0002259D">
        <w:rPr>
          <w:rFonts w:ascii="ＭＳ Ｐゴシック" w:eastAsia="ＭＳ Ｐゴシック" w:hAnsi="ＭＳ Ｐゴシック" w:cs="ＭＳ Ｐゴシック" w:hint="eastAsia"/>
          <w:b/>
          <w:kern w:val="0"/>
          <w:sz w:val="26"/>
          <w:szCs w:val="26"/>
        </w:rPr>
        <w:t>[環境方針]</w:t>
      </w:r>
    </w:p>
    <w:p w:rsidR="00C07B27" w:rsidRPr="006323B8" w:rsidRDefault="00C07B27" w:rsidP="00C07B27">
      <w:pPr>
        <w:ind w:firstLineChars="100" w:firstLine="240"/>
        <w:rPr>
          <w:rFonts w:ascii="ＭＳ Ｐゴシック" w:eastAsia="ＭＳ Ｐゴシック" w:hAnsi="ＭＳ Ｐゴシック"/>
          <w:sz w:val="24"/>
          <w:szCs w:val="24"/>
        </w:rPr>
      </w:pPr>
      <w:r w:rsidRPr="006323B8">
        <w:rPr>
          <w:rFonts w:ascii="ＭＳ Ｐゴシック" w:eastAsia="ＭＳ Ｐゴシック" w:hAnsi="ＭＳ Ｐゴシック" w:hint="eastAsia"/>
          <w:sz w:val="24"/>
          <w:szCs w:val="24"/>
        </w:rPr>
        <w:t>環境方針は</w:t>
      </w:r>
      <w:r w:rsidRPr="006323B8">
        <w:rPr>
          <w:rFonts w:ascii="ＭＳ Ｐゴシック" w:eastAsia="ＭＳ Ｐゴシック" w:hAnsi="ＭＳ Ｐゴシック"/>
          <w:sz w:val="24"/>
          <w:szCs w:val="24"/>
        </w:rPr>
        <w:t>2017年度版に変更が必要。本活動が継続的に行われる為にも、目標設定～達成状況に至る関連事項を常にウ</w:t>
      </w:r>
      <w:r w:rsidRPr="006323B8">
        <w:rPr>
          <w:rFonts w:ascii="ＭＳ Ｐゴシック" w:eastAsia="ＭＳ Ｐゴシック" w:hAnsi="ＭＳ Ｐゴシック" w:hint="eastAsia"/>
          <w:sz w:val="24"/>
          <w:szCs w:val="24"/>
        </w:rPr>
        <w:t>ォ</w:t>
      </w:r>
      <w:r w:rsidRPr="006323B8">
        <w:rPr>
          <w:rFonts w:ascii="ＭＳ Ｐゴシック" w:eastAsia="ＭＳ Ｐゴシック" w:hAnsi="ＭＳ Ｐゴシック"/>
          <w:sz w:val="24"/>
          <w:szCs w:val="24"/>
        </w:rPr>
        <w:t>ッチし、年度毎の見直しは無論、定期的な活動報告会を開催し、現状把握に全社で対応すること。</w:t>
      </w:r>
    </w:p>
    <w:p w:rsidR="00C07B27" w:rsidRPr="006323B8" w:rsidRDefault="00C07B27" w:rsidP="00C07B27">
      <w:pPr>
        <w:ind w:firstLineChars="100" w:firstLine="240"/>
        <w:rPr>
          <w:rFonts w:ascii="ＭＳ Ｐゴシック" w:eastAsia="ＭＳ Ｐゴシック" w:hAnsi="ＭＳ Ｐゴシック"/>
          <w:sz w:val="24"/>
          <w:szCs w:val="24"/>
        </w:rPr>
      </w:pPr>
      <w:r w:rsidRPr="006323B8">
        <w:rPr>
          <w:rFonts w:ascii="ＭＳ Ｐゴシック" w:eastAsia="ＭＳ Ｐゴシック" w:hAnsi="ＭＳ Ｐゴシック" w:hint="eastAsia"/>
          <w:sz w:val="24"/>
          <w:szCs w:val="24"/>
        </w:rPr>
        <w:t>エコアクション</w:t>
      </w:r>
      <w:r w:rsidRPr="006323B8">
        <w:rPr>
          <w:rFonts w:ascii="ＭＳ Ｐゴシック" w:eastAsia="ＭＳ Ｐゴシック" w:hAnsi="ＭＳ Ｐゴシック"/>
          <w:sz w:val="24"/>
          <w:szCs w:val="24"/>
        </w:rPr>
        <w:t>21関連の社内掲示すること</w:t>
      </w:r>
      <w:r w:rsidRPr="006323B8">
        <w:rPr>
          <w:rFonts w:ascii="ＭＳ Ｐゴシック" w:eastAsia="ＭＳ Ｐゴシック" w:hAnsi="ＭＳ Ｐゴシック" w:hint="eastAsia"/>
          <w:sz w:val="24"/>
          <w:szCs w:val="24"/>
        </w:rPr>
        <w:t>。</w:t>
      </w:r>
    </w:p>
    <w:p w:rsidR="006323B8" w:rsidRDefault="006323B8" w:rsidP="00C07B27">
      <w:pPr>
        <w:ind w:firstLineChars="100" w:firstLine="260"/>
        <w:rPr>
          <w:rFonts w:ascii="ＭＳ Ｐゴシック" w:eastAsia="ＭＳ Ｐゴシック" w:hAnsi="ＭＳ Ｐゴシック"/>
          <w:sz w:val="26"/>
          <w:szCs w:val="26"/>
        </w:rPr>
      </w:pPr>
    </w:p>
    <w:p w:rsidR="00C07B27" w:rsidRPr="0002259D" w:rsidRDefault="00C07B27" w:rsidP="00C07B27">
      <w:pPr>
        <w:widowControl/>
        <w:rPr>
          <w:rFonts w:ascii="ＭＳ Ｐゴシック" w:eastAsia="ＭＳ Ｐゴシック" w:hAnsi="ＭＳ Ｐゴシック" w:cs="ＭＳ Ｐゴシック"/>
          <w:b/>
          <w:kern w:val="0"/>
          <w:sz w:val="26"/>
          <w:szCs w:val="26"/>
        </w:rPr>
      </w:pPr>
      <w:r w:rsidRPr="0002259D">
        <w:rPr>
          <w:rFonts w:ascii="ＭＳ Ｐゴシック" w:eastAsia="ＭＳ Ｐゴシック" w:hAnsi="ＭＳ Ｐゴシック" w:cs="ＭＳ Ｐゴシック" w:hint="eastAsia"/>
          <w:b/>
          <w:kern w:val="0"/>
          <w:sz w:val="26"/>
          <w:szCs w:val="26"/>
        </w:rPr>
        <w:t>[目標・活動計画]</w:t>
      </w:r>
    </w:p>
    <w:p w:rsidR="00CF3361" w:rsidRPr="006323B8" w:rsidRDefault="00C07B27" w:rsidP="00CF3361">
      <w:pPr>
        <w:rPr>
          <w:rFonts w:ascii="ＭＳ Ｐゴシック" w:eastAsia="ＭＳ Ｐゴシック" w:hAnsi="ＭＳ Ｐゴシック"/>
          <w:sz w:val="24"/>
          <w:szCs w:val="24"/>
        </w:rPr>
      </w:pPr>
      <w:r>
        <w:rPr>
          <w:rFonts w:ascii="ＭＳ Ｐゴシック" w:eastAsia="ＭＳ Ｐゴシック" w:hAnsi="ＭＳ Ｐゴシック" w:hint="eastAsia"/>
          <w:sz w:val="26"/>
          <w:szCs w:val="26"/>
        </w:rPr>
        <w:t xml:space="preserve">　　</w:t>
      </w:r>
      <w:r w:rsidRPr="006323B8">
        <w:rPr>
          <w:rFonts w:ascii="ＭＳ Ｐゴシック" w:eastAsia="ＭＳ Ｐゴシック" w:hAnsi="ＭＳ Ｐゴシック" w:hint="eastAsia"/>
          <w:sz w:val="24"/>
          <w:szCs w:val="24"/>
        </w:rPr>
        <w:t>企業規模拡大に付き、設備増設による目標設定、活動計画の見直しをすること。</w:t>
      </w:r>
    </w:p>
    <w:p w:rsidR="006323B8" w:rsidRPr="006323B8" w:rsidRDefault="006323B8" w:rsidP="00CF3361">
      <w:pPr>
        <w:rPr>
          <w:rFonts w:ascii="ＭＳ Ｐゴシック" w:eastAsia="ＭＳ Ｐゴシック" w:hAnsi="ＭＳ Ｐゴシック"/>
          <w:sz w:val="24"/>
          <w:szCs w:val="24"/>
        </w:rPr>
      </w:pPr>
    </w:p>
    <w:p w:rsidR="00C07B27" w:rsidRPr="0002259D" w:rsidRDefault="00C07B27" w:rsidP="00CF3361">
      <w:pPr>
        <w:rPr>
          <w:rFonts w:ascii="ＭＳ Ｐゴシック" w:eastAsia="ＭＳ Ｐゴシック" w:hAnsi="ＭＳ Ｐゴシック"/>
          <w:b/>
          <w:sz w:val="26"/>
          <w:szCs w:val="26"/>
        </w:rPr>
      </w:pPr>
      <w:r w:rsidRPr="0002259D">
        <w:rPr>
          <w:rFonts w:ascii="ＭＳ Ｐゴシック" w:eastAsia="ＭＳ Ｐゴシック" w:hAnsi="ＭＳ Ｐゴシック"/>
          <w:b/>
          <w:sz w:val="26"/>
          <w:szCs w:val="26"/>
        </w:rPr>
        <w:t>[環境経営システムの各要素]</w:t>
      </w:r>
    </w:p>
    <w:p w:rsidR="00C07B27" w:rsidRPr="006323B8" w:rsidRDefault="00C07B27" w:rsidP="00CF3361">
      <w:pPr>
        <w:rPr>
          <w:rFonts w:ascii="ＭＳ Ｐゴシック" w:eastAsia="ＭＳ Ｐゴシック" w:hAnsi="ＭＳ Ｐゴシック"/>
          <w:sz w:val="24"/>
          <w:szCs w:val="24"/>
        </w:rPr>
      </w:pPr>
      <w:r>
        <w:rPr>
          <w:rFonts w:ascii="ＭＳ Ｐゴシック" w:eastAsia="ＭＳ Ｐゴシック" w:hAnsi="ＭＳ Ｐゴシック" w:hint="eastAsia"/>
          <w:sz w:val="26"/>
          <w:szCs w:val="26"/>
        </w:rPr>
        <w:t xml:space="preserve">　</w:t>
      </w:r>
      <w:r w:rsidRPr="006323B8">
        <w:rPr>
          <w:rFonts w:ascii="ＭＳ Ｐゴシック" w:eastAsia="ＭＳ Ｐゴシック" w:hAnsi="ＭＳ Ｐゴシック" w:hint="eastAsia"/>
          <w:sz w:val="24"/>
          <w:szCs w:val="24"/>
        </w:rPr>
        <w:t xml:space="preserve">　現状に留まらず、些細な事柄でも変化を起こす企業風土の醸成。</w:t>
      </w:r>
    </w:p>
    <w:p w:rsidR="00C07B27" w:rsidRPr="006323B8" w:rsidRDefault="00C07B27" w:rsidP="00CF3361">
      <w:pPr>
        <w:rPr>
          <w:rFonts w:ascii="ＭＳ Ｐゴシック" w:eastAsia="ＭＳ Ｐゴシック" w:hAnsi="ＭＳ Ｐゴシック"/>
          <w:sz w:val="24"/>
          <w:szCs w:val="24"/>
        </w:rPr>
      </w:pPr>
      <w:r w:rsidRPr="006323B8">
        <w:rPr>
          <w:rFonts w:ascii="ＭＳ Ｐゴシック" w:eastAsia="ＭＳ Ｐゴシック" w:hAnsi="ＭＳ Ｐゴシック" w:hint="eastAsia"/>
          <w:sz w:val="24"/>
          <w:szCs w:val="24"/>
        </w:rPr>
        <w:t xml:space="preserve">　　全社で環境意識向上を掲げ、企業経営における重要課題として捉え、変化を起こすこと。</w:t>
      </w:r>
    </w:p>
    <w:sectPr w:rsidR="00C07B27" w:rsidRPr="006323B8" w:rsidSect="00B12D52">
      <w:footerReference w:type="first" r:id="rId17"/>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B17" w:rsidRDefault="00AD0B17" w:rsidP="005559E4">
      <w:r>
        <w:separator/>
      </w:r>
    </w:p>
  </w:endnote>
  <w:endnote w:type="continuationSeparator" w:id="0">
    <w:p w:rsidR="00AD0B17" w:rsidRDefault="00AD0B17" w:rsidP="0055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969781"/>
      <w:docPartObj>
        <w:docPartGallery w:val="Page Numbers (Bottom of Page)"/>
        <w:docPartUnique/>
      </w:docPartObj>
    </w:sdtPr>
    <w:sdtEndPr/>
    <w:sdtContent>
      <w:p w:rsidR="00B12D52" w:rsidRDefault="00B12D52">
        <w:pPr>
          <w:pStyle w:val="a9"/>
          <w:jc w:val="center"/>
        </w:pPr>
        <w:r>
          <w:fldChar w:fldCharType="begin"/>
        </w:r>
        <w:r>
          <w:instrText>PAGE   \* MERGEFORMAT</w:instrText>
        </w:r>
        <w:r>
          <w:fldChar w:fldCharType="separate"/>
        </w:r>
        <w:r w:rsidR="00FE2EB3" w:rsidRPr="00FE2EB3">
          <w:rPr>
            <w:noProof/>
            <w:lang w:val="ja-JP"/>
          </w:rPr>
          <w:t>13</w:t>
        </w:r>
        <w:r>
          <w:fldChar w:fldCharType="end"/>
        </w:r>
      </w:p>
    </w:sdtContent>
  </w:sdt>
  <w:p w:rsidR="006C66AF" w:rsidRDefault="006C66A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D52" w:rsidRDefault="00B12D5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B17" w:rsidRDefault="00AD0B17" w:rsidP="005559E4">
      <w:r>
        <w:separator/>
      </w:r>
    </w:p>
  </w:footnote>
  <w:footnote w:type="continuationSeparator" w:id="0">
    <w:p w:rsidR="00AD0B17" w:rsidRDefault="00AD0B17" w:rsidP="00555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i1026" type="#_x0000_t75" style="width:116.85pt;height:94.6pt;visibility:visible;mso-wrap-style:square" o:bullet="t">
        <v:imagedata r:id="rId1" o:title=""/>
      </v:shape>
    </w:pict>
  </w:numPicBullet>
  <w:abstractNum w:abstractNumId="0" w15:restartNumberingAfterBreak="0">
    <w:nsid w:val="0F317D9D"/>
    <w:multiLevelType w:val="hybridMultilevel"/>
    <w:tmpl w:val="3A28777A"/>
    <w:lvl w:ilvl="0" w:tplc="97BEFC7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B1CF0"/>
    <w:multiLevelType w:val="hybridMultilevel"/>
    <w:tmpl w:val="2530F928"/>
    <w:lvl w:ilvl="0" w:tplc="22DCB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064A5D"/>
    <w:multiLevelType w:val="hybridMultilevel"/>
    <w:tmpl w:val="EA067376"/>
    <w:lvl w:ilvl="0" w:tplc="068EDF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0E7272"/>
    <w:multiLevelType w:val="hybridMultilevel"/>
    <w:tmpl w:val="05060338"/>
    <w:lvl w:ilvl="0" w:tplc="283254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C95091"/>
    <w:multiLevelType w:val="hybridMultilevel"/>
    <w:tmpl w:val="91A61944"/>
    <w:lvl w:ilvl="0" w:tplc="2DF0DBE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DF459F"/>
    <w:multiLevelType w:val="hybridMultilevel"/>
    <w:tmpl w:val="F22ADFF2"/>
    <w:lvl w:ilvl="0" w:tplc="D2B046B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943"/>
    <w:rsid w:val="00002521"/>
    <w:rsid w:val="0002259D"/>
    <w:rsid w:val="000317D1"/>
    <w:rsid w:val="00057EF6"/>
    <w:rsid w:val="000D7960"/>
    <w:rsid w:val="0010331B"/>
    <w:rsid w:val="001603C0"/>
    <w:rsid w:val="002067B2"/>
    <w:rsid w:val="002075A3"/>
    <w:rsid w:val="00212A99"/>
    <w:rsid w:val="00215563"/>
    <w:rsid w:val="00255BAC"/>
    <w:rsid w:val="002E6008"/>
    <w:rsid w:val="0030491E"/>
    <w:rsid w:val="0031551D"/>
    <w:rsid w:val="00317BBE"/>
    <w:rsid w:val="003343E8"/>
    <w:rsid w:val="003A1953"/>
    <w:rsid w:val="00473999"/>
    <w:rsid w:val="004A49E8"/>
    <w:rsid w:val="00513B58"/>
    <w:rsid w:val="0052701F"/>
    <w:rsid w:val="00546E62"/>
    <w:rsid w:val="00552A53"/>
    <w:rsid w:val="005559E4"/>
    <w:rsid w:val="00561C28"/>
    <w:rsid w:val="005643FF"/>
    <w:rsid w:val="0063158E"/>
    <w:rsid w:val="00631DFA"/>
    <w:rsid w:val="006323B8"/>
    <w:rsid w:val="006A2B54"/>
    <w:rsid w:val="006B05A5"/>
    <w:rsid w:val="006C51BE"/>
    <w:rsid w:val="006C66AF"/>
    <w:rsid w:val="00702FBB"/>
    <w:rsid w:val="00733566"/>
    <w:rsid w:val="007B14C5"/>
    <w:rsid w:val="007B717C"/>
    <w:rsid w:val="007C6FFD"/>
    <w:rsid w:val="0081358E"/>
    <w:rsid w:val="00815F0E"/>
    <w:rsid w:val="009158A4"/>
    <w:rsid w:val="009B0B04"/>
    <w:rsid w:val="009E28B8"/>
    <w:rsid w:val="009F4325"/>
    <w:rsid w:val="00A14E3D"/>
    <w:rsid w:val="00A50A32"/>
    <w:rsid w:val="00A72026"/>
    <w:rsid w:val="00A77DC8"/>
    <w:rsid w:val="00A87DB1"/>
    <w:rsid w:val="00AB4CD6"/>
    <w:rsid w:val="00AC39EB"/>
    <w:rsid w:val="00AD0B17"/>
    <w:rsid w:val="00AD6726"/>
    <w:rsid w:val="00AF7943"/>
    <w:rsid w:val="00B12D52"/>
    <w:rsid w:val="00B600AC"/>
    <w:rsid w:val="00B8709B"/>
    <w:rsid w:val="00BF38CB"/>
    <w:rsid w:val="00BF7817"/>
    <w:rsid w:val="00C07B27"/>
    <w:rsid w:val="00C20C51"/>
    <w:rsid w:val="00CF3361"/>
    <w:rsid w:val="00D12C90"/>
    <w:rsid w:val="00D25753"/>
    <w:rsid w:val="00D32E63"/>
    <w:rsid w:val="00D55530"/>
    <w:rsid w:val="00D6019C"/>
    <w:rsid w:val="00D82934"/>
    <w:rsid w:val="00DB63F3"/>
    <w:rsid w:val="00E473ED"/>
    <w:rsid w:val="00E72AFB"/>
    <w:rsid w:val="00E73D65"/>
    <w:rsid w:val="00EA6566"/>
    <w:rsid w:val="00EB089D"/>
    <w:rsid w:val="00F16967"/>
    <w:rsid w:val="00F53F14"/>
    <w:rsid w:val="00FA23B8"/>
    <w:rsid w:val="00FD3D54"/>
    <w:rsid w:val="00FD5812"/>
    <w:rsid w:val="00FE12FA"/>
    <w:rsid w:val="00FE2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9E5694-BEEF-4413-B0BC-E5B0EABE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943"/>
    <w:pPr>
      <w:ind w:leftChars="400" w:left="840"/>
    </w:pPr>
  </w:style>
  <w:style w:type="paragraph" w:styleId="a4">
    <w:name w:val="Date"/>
    <w:basedOn w:val="a"/>
    <w:next w:val="a"/>
    <w:link w:val="a5"/>
    <w:semiHidden/>
    <w:rsid w:val="00AF7943"/>
    <w:rPr>
      <w:rFonts w:ascii="Century" w:eastAsia="ＭＳ 明朝" w:hAnsi="Century" w:cs="Times New Roman"/>
      <w:sz w:val="24"/>
      <w:szCs w:val="24"/>
    </w:rPr>
  </w:style>
  <w:style w:type="character" w:customStyle="1" w:styleId="a5">
    <w:name w:val="日付 (文字)"/>
    <w:basedOn w:val="a0"/>
    <w:link w:val="a4"/>
    <w:semiHidden/>
    <w:rsid w:val="00AF7943"/>
    <w:rPr>
      <w:rFonts w:ascii="Century" w:eastAsia="ＭＳ 明朝" w:hAnsi="Century" w:cs="Times New Roman"/>
      <w:sz w:val="24"/>
      <w:szCs w:val="24"/>
    </w:rPr>
  </w:style>
  <w:style w:type="character" w:styleId="a6">
    <w:name w:val="Hyperlink"/>
    <w:semiHidden/>
    <w:rsid w:val="00AF7943"/>
    <w:rPr>
      <w:color w:val="0000FF"/>
      <w:u w:val="single"/>
    </w:rPr>
  </w:style>
  <w:style w:type="paragraph" w:styleId="a7">
    <w:name w:val="header"/>
    <w:basedOn w:val="a"/>
    <w:link w:val="a8"/>
    <w:uiPriority w:val="99"/>
    <w:unhideWhenUsed/>
    <w:rsid w:val="005559E4"/>
    <w:pPr>
      <w:tabs>
        <w:tab w:val="center" w:pos="4252"/>
        <w:tab w:val="right" w:pos="8504"/>
      </w:tabs>
      <w:snapToGrid w:val="0"/>
    </w:pPr>
  </w:style>
  <w:style w:type="character" w:customStyle="1" w:styleId="a8">
    <w:name w:val="ヘッダー (文字)"/>
    <w:basedOn w:val="a0"/>
    <w:link w:val="a7"/>
    <w:uiPriority w:val="99"/>
    <w:rsid w:val="005559E4"/>
  </w:style>
  <w:style w:type="paragraph" w:styleId="a9">
    <w:name w:val="footer"/>
    <w:basedOn w:val="a"/>
    <w:link w:val="aa"/>
    <w:uiPriority w:val="99"/>
    <w:unhideWhenUsed/>
    <w:rsid w:val="005559E4"/>
    <w:pPr>
      <w:tabs>
        <w:tab w:val="center" w:pos="4252"/>
        <w:tab w:val="right" w:pos="8504"/>
      </w:tabs>
      <w:snapToGrid w:val="0"/>
    </w:pPr>
  </w:style>
  <w:style w:type="character" w:customStyle="1" w:styleId="aa">
    <w:name w:val="フッター (文字)"/>
    <w:basedOn w:val="a0"/>
    <w:link w:val="a9"/>
    <w:uiPriority w:val="99"/>
    <w:rsid w:val="005559E4"/>
  </w:style>
  <w:style w:type="paragraph" w:styleId="ab">
    <w:name w:val="Balloon Text"/>
    <w:basedOn w:val="a"/>
    <w:link w:val="ac"/>
    <w:uiPriority w:val="99"/>
    <w:semiHidden/>
    <w:unhideWhenUsed/>
    <w:rsid w:val="00B12D5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2D52"/>
    <w:rPr>
      <w:rFonts w:asciiTheme="majorHAnsi" w:eastAsiaTheme="majorEastAsia" w:hAnsiTheme="majorHAnsi" w:cstheme="majorBidi"/>
      <w:sz w:val="18"/>
      <w:szCs w:val="18"/>
    </w:rPr>
  </w:style>
  <w:style w:type="paragraph" w:styleId="Web">
    <w:name w:val="Normal (Web)"/>
    <w:basedOn w:val="a"/>
    <w:uiPriority w:val="99"/>
    <w:semiHidden/>
    <w:unhideWhenUsed/>
    <w:rsid w:val="00DB63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845">
      <w:bodyDiv w:val="1"/>
      <w:marLeft w:val="0"/>
      <w:marRight w:val="0"/>
      <w:marTop w:val="0"/>
      <w:marBottom w:val="0"/>
      <w:divBdr>
        <w:top w:val="none" w:sz="0" w:space="0" w:color="auto"/>
        <w:left w:val="none" w:sz="0" w:space="0" w:color="auto"/>
        <w:bottom w:val="none" w:sz="0" w:space="0" w:color="auto"/>
        <w:right w:val="none" w:sz="0" w:space="0" w:color="auto"/>
      </w:divBdr>
    </w:div>
    <w:div w:id="1016888492">
      <w:bodyDiv w:val="1"/>
      <w:marLeft w:val="0"/>
      <w:marRight w:val="0"/>
      <w:marTop w:val="0"/>
      <w:marBottom w:val="0"/>
      <w:divBdr>
        <w:top w:val="none" w:sz="0" w:space="0" w:color="auto"/>
        <w:left w:val="none" w:sz="0" w:space="0" w:color="auto"/>
        <w:bottom w:val="none" w:sz="0" w:space="0" w:color="auto"/>
        <w:right w:val="none" w:sz="0" w:space="0" w:color="auto"/>
      </w:divBdr>
    </w:div>
    <w:div w:id="1433623785">
      <w:bodyDiv w:val="1"/>
      <w:marLeft w:val="0"/>
      <w:marRight w:val="0"/>
      <w:marTop w:val="0"/>
      <w:marBottom w:val="0"/>
      <w:divBdr>
        <w:top w:val="none" w:sz="0" w:space="0" w:color="auto"/>
        <w:left w:val="none" w:sz="0" w:space="0" w:color="auto"/>
        <w:bottom w:val="none" w:sz="0" w:space="0" w:color="auto"/>
        <w:right w:val="none" w:sz="0" w:space="0" w:color="auto"/>
      </w:divBdr>
    </w:div>
    <w:div w:id="1505511770">
      <w:bodyDiv w:val="1"/>
      <w:marLeft w:val="0"/>
      <w:marRight w:val="0"/>
      <w:marTop w:val="0"/>
      <w:marBottom w:val="0"/>
      <w:divBdr>
        <w:top w:val="none" w:sz="0" w:space="0" w:color="auto"/>
        <w:left w:val="none" w:sz="0" w:space="0" w:color="auto"/>
        <w:bottom w:val="none" w:sz="0" w:space="0" w:color="auto"/>
        <w:right w:val="none" w:sz="0" w:space="0" w:color="auto"/>
      </w:divBdr>
    </w:div>
    <w:div w:id="1650859947">
      <w:bodyDiv w:val="1"/>
      <w:marLeft w:val="0"/>
      <w:marRight w:val="0"/>
      <w:marTop w:val="0"/>
      <w:marBottom w:val="0"/>
      <w:divBdr>
        <w:top w:val="none" w:sz="0" w:space="0" w:color="auto"/>
        <w:left w:val="none" w:sz="0" w:space="0" w:color="auto"/>
        <w:bottom w:val="none" w:sz="0" w:space="0" w:color="auto"/>
        <w:right w:val="none" w:sz="0" w:space="0" w:color="auto"/>
      </w:divBdr>
    </w:div>
    <w:div w:id="1735001999">
      <w:bodyDiv w:val="1"/>
      <w:marLeft w:val="0"/>
      <w:marRight w:val="0"/>
      <w:marTop w:val="0"/>
      <w:marBottom w:val="0"/>
      <w:divBdr>
        <w:top w:val="none" w:sz="0" w:space="0" w:color="auto"/>
        <w:left w:val="none" w:sz="0" w:space="0" w:color="auto"/>
        <w:bottom w:val="none" w:sz="0" w:space="0" w:color="auto"/>
        <w:right w:val="none" w:sz="0" w:space="0" w:color="auto"/>
      </w:divBdr>
    </w:div>
    <w:div w:id="17527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ssin-nisco.co.jp" TargetMode="Externa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584F5-93AA-4DA0-A1C3-3DE963DC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dc:creator>
  <cp:keywords/>
  <dc:description/>
  <cp:lastModifiedBy>chou</cp:lastModifiedBy>
  <cp:revision>38</cp:revision>
  <cp:lastPrinted>2018-12-05T23:42:00Z</cp:lastPrinted>
  <dcterms:created xsi:type="dcterms:W3CDTF">2018-06-15T04:16:00Z</dcterms:created>
  <dcterms:modified xsi:type="dcterms:W3CDTF">2019-01-24T10:08:00Z</dcterms:modified>
</cp:coreProperties>
</file>